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7A7" w:rsidRPr="00BA00D7" w:rsidRDefault="00AA0085" w:rsidP="00933DC5">
      <w:pPr>
        <w:spacing w:after="0" w:line="240" w:lineRule="auto"/>
        <w:jc w:val="both"/>
        <w:rPr>
          <w:b/>
          <w:sz w:val="24"/>
          <w:szCs w:val="24"/>
        </w:rPr>
      </w:pPr>
      <w:r w:rsidRPr="00BA00D7">
        <w:rPr>
          <w:b/>
          <w:sz w:val="24"/>
          <w:szCs w:val="24"/>
        </w:rPr>
        <w:t xml:space="preserve">Teema: </w:t>
      </w:r>
      <w:r w:rsidR="00FD4F8E" w:rsidRPr="00BA00D7">
        <w:rPr>
          <w:b/>
          <w:sz w:val="24"/>
          <w:szCs w:val="24"/>
        </w:rPr>
        <w:t xml:space="preserve">COPA COGECA </w:t>
      </w:r>
      <w:r w:rsidR="00834802" w:rsidRPr="00BA00D7">
        <w:rPr>
          <w:b/>
          <w:sz w:val="24"/>
          <w:szCs w:val="24"/>
        </w:rPr>
        <w:t>metsanduse töögrupi koosolek</w:t>
      </w:r>
    </w:p>
    <w:p w:rsidR="00C2128E" w:rsidRPr="00BA00D7" w:rsidRDefault="00CE5AB4" w:rsidP="00933DC5">
      <w:pPr>
        <w:spacing w:after="0" w:line="240" w:lineRule="auto"/>
        <w:jc w:val="both"/>
        <w:rPr>
          <w:b/>
          <w:sz w:val="24"/>
          <w:szCs w:val="24"/>
        </w:rPr>
      </w:pPr>
      <w:r w:rsidRPr="00BA00D7">
        <w:rPr>
          <w:b/>
          <w:sz w:val="24"/>
          <w:szCs w:val="24"/>
        </w:rPr>
        <w:t xml:space="preserve">Toimumisaeg ja koht: </w:t>
      </w:r>
      <w:r w:rsidR="002646D9" w:rsidRPr="00BA00D7">
        <w:rPr>
          <w:b/>
          <w:sz w:val="24"/>
          <w:szCs w:val="24"/>
        </w:rPr>
        <w:t xml:space="preserve"> </w:t>
      </w:r>
      <w:r w:rsidR="00C6476A" w:rsidRPr="00BA00D7">
        <w:rPr>
          <w:b/>
          <w:sz w:val="24"/>
          <w:szCs w:val="24"/>
        </w:rPr>
        <w:t xml:space="preserve">31. </w:t>
      </w:r>
      <w:r w:rsidR="00FD4F8E" w:rsidRPr="00BA00D7">
        <w:rPr>
          <w:b/>
          <w:sz w:val="24"/>
          <w:szCs w:val="24"/>
        </w:rPr>
        <w:t>m</w:t>
      </w:r>
      <w:r w:rsidR="00C6476A" w:rsidRPr="00BA00D7">
        <w:rPr>
          <w:b/>
          <w:sz w:val="24"/>
          <w:szCs w:val="24"/>
        </w:rPr>
        <w:t>ai</w:t>
      </w:r>
      <w:r w:rsidR="00FD4F8E" w:rsidRPr="00BA00D7">
        <w:rPr>
          <w:b/>
          <w:sz w:val="24"/>
          <w:szCs w:val="24"/>
        </w:rPr>
        <w:t>- 1. juuni 2018</w:t>
      </w:r>
      <w:r w:rsidR="00773441" w:rsidRPr="00BA00D7">
        <w:rPr>
          <w:b/>
          <w:sz w:val="24"/>
          <w:szCs w:val="24"/>
        </w:rPr>
        <w:t>, Brüssel</w:t>
      </w:r>
    </w:p>
    <w:p w:rsidR="00BF051E" w:rsidRPr="00BA00D7" w:rsidRDefault="00CE5AB4" w:rsidP="00BA00D7">
      <w:pPr>
        <w:pBdr>
          <w:bottom w:val="single" w:sz="6" w:space="1" w:color="auto"/>
        </w:pBdr>
        <w:spacing w:after="0" w:line="240" w:lineRule="auto"/>
        <w:jc w:val="both"/>
        <w:rPr>
          <w:b/>
          <w:sz w:val="24"/>
          <w:szCs w:val="24"/>
        </w:rPr>
      </w:pPr>
      <w:r w:rsidRPr="00BA00D7">
        <w:rPr>
          <w:b/>
          <w:sz w:val="24"/>
          <w:szCs w:val="24"/>
        </w:rPr>
        <w:t xml:space="preserve">Aruande koostas: </w:t>
      </w:r>
      <w:r w:rsidR="00773441" w:rsidRPr="00BA00D7">
        <w:rPr>
          <w:b/>
          <w:sz w:val="24"/>
          <w:szCs w:val="24"/>
        </w:rPr>
        <w:t>Kristjan Kund</w:t>
      </w:r>
    </w:p>
    <w:p w:rsidR="00933DC5" w:rsidRPr="00BA00D7" w:rsidRDefault="00BA00D7" w:rsidP="00933DC5">
      <w:pPr>
        <w:spacing w:line="240" w:lineRule="auto"/>
        <w:jc w:val="both"/>
      </w:pPr>
      <w:r>
        <w:rPr>
          <w:b/>
        </w:rPr>
        <w:br/>
      </w:r>
      <w:r w:rsidR="00933DC5" w:rsidRPr="00BA00D7">
        <w:rPr>
          <w:b/>
        </w:rPr>
        <w:t xml:space="preserve">1. </w:t>
      </w:r>
      <w:r w:rsidR="00FD4F8E" w:rsidRPr="00BA00D7">
        <w:rPr>
          <w:b/>
        </w:rPr>
        <w:t>Koosoleku päevakor</w:t>
      </w:r>
      <w:r w:rsidR="00933DC5" w:rsidRPr="00BA00D7">
        <w:rPr>
          <w:b/>
        </w:rPr>
        <w:t>d ja eelmise koosoleku protokoll</w:t>
      </w:r>
      <w:r w:rsidR="00933DC5" w:rsidRPr="00BA00D7">
        <w:t xml:space="preserve"> kinnitati. </w:t>
      </w:r>
    </w:p>
    <w:p w:rsidR="00A405B0" w:rsidRPr="00BA00D7" w:rsidRDefault="00933DC5" w:rsidP="00AD7DA9">
      <w:pPr>
        <w:spacing w:after="100" w:afterAutospacing="1" w:line="240" w:lineRule="auto"/>
      </w:pPr>
      <w:r w:rsidRPr="00BA00D7">
        <w:rPr>
          <w:b/>
        </w:rPr>
        <w:t>2. Ülevaade „</w:t>
      </w:r>
      <w:proofErr w:type="spellStart"/>
      <w:r w:rsidRPr="00BA00D7">
        <w:rPr>
          <w:b/>
        </w:rPr>
        <w:t>Forest</w:t>
      </w:r>
      <w:proofErr w:type="spellEnd"/>
      <w:r w:rsidRPr="00BA00D7">
        <w:rPr>
          <w:b/>
        </w:rPr>
        <w:t xml:space="preserve"> </w:t>
      </w:r>
      <w:proofErr w:type="spellStart"/>
      <w:r w:rsidRPr="00BA00D7">
        <w:rPr>
          <w:b/>
        </w:rPr>
        <w:t>Europe</w:t>
      </w:r>
      <w:proofErr w:type="spellEnd"/>
      <w:r w:rsidRPr="00BA00D7">
        <w:rPr>
          <w:b/>
        </w:rPr>
        <w:t xml:space="preserve">“ ja Õiguslikult Siduva Lepingu </w:t>
      </w:r>
      <w:r w:rsidRPr="00BA00D7">
        <w:rPr>
          <w:b/>
          <w:i/>
        </w:rPr>
        <w:t>(</w:t>
      </w:r>
      <w:proofErr w:type="spellStart"/>
      <w:r w:rsidR="00FD4F8E" w:rsidRPr="00BA00D7">
        <w:rPr>
          <w:b/>
          <w:i/>
        </w:rPr>
        <w:t>L</w:t>
      </w:r>
      <w:r w:rsidRPr="00BA00D7">
        <w:rPr>
          <w:b/>
          <w:i/>
        </w:rPr>
        <w:t>egally</w:t>
      </w:r>
      <w:proofErr w:type="spellEnd"/>
      <w:r w:rsidRPr="00BA00D7">
        <w:rPr>
          <w:b/>
          <w:i/>
        </w:rPr>
        <w:t xml:space="preserve"> </w:t>
      </w:r>
      <w:proofErr w:type="spellStart"/>
      <w:r w:rsidR="00FD4F8E" w:rsidRPr="00BA00D7">
        <w:rPr>
          <w:b/>
          <w:i/>
        </w:rPr>
        <w:t>B</w:t>
      </w:r>
      <w:r w:rsidRPr="00BA00D7">
        <w:rPr>
          <w:b/>
          <w:i/>
        </w:rPr>
        <w:t>inding</w:t>
      </w:r>
      <w:proofErr w:type="spellEnd"/>
      <w:r w:rsidRPr="00BA00D7">
        <w:rPr>
          <w:b/>
          <w:i/>
        </w:rPr>
        <w:t xml:space="preserve"> </w:t>
      </w:r>
      <w:proofErr w:type="spellStart"/>
      <w:r w:rsidR="00FD4F8E" w:rsidRPr="00BA00D7">
        <w:rPr>
          <w:b/>
          <w:i/>
        </w:rPr>
        <w:t>A</w:t>
      </w:r>
      <w:r w:rsidRPr="00BA00D7">
        <w:rPr>
          <w:b/>
          <w:i/>
        </w:rPr>
        <w:t>ct</w:t>
      </w:r>
      <w:proofErr w:type="spellEnd"/>
      <w:r w:rsidRPr="00BA00D7">
        <w:rPr>
          <w:b/>
          <w:i/>
        </w:rPr>
        <w:t>)</w:t>
      </w:r>
      <w:r w:rsidR="00FD4F8E" w:rsidRPr="00BA00D7">
        <w:rPr>
          <w:b/>
        </w:rPr>
        <w:t xml:space="preserve"> hetkeolukorrast ja tulevikust, ettevalmistus Euroopa metsade ümarlaua koosolekuks s</w:t>
      </w:r>
      <w:r w:rsidRPr="00BA00D7">
        <w:rPr>
          <w:b/>
        </w:rPr>
        <w:t>e</w:t>
      </w:r>
      <w:r w:rsidR="00FD4F8E" w:rsidRPr="00BA00D7">
        <w:rPr>
          <w:b/>
        </w:rPr>
        <w:t>ptembris</w:t>
      </w:r>
      <w:r w:rsidRPr="00BA00D7">
        <w:rPr>
          <w:b/>
        </w:rPr>
        <w:t>.</w:t>
      </w:r>
      <w:r w:rsidRPr="00BA00D7">
        <w:br/>
      </w:r>
      <w:r w:rsidR="00A405B0" w:rsidRPr="00BA00D7">
        <w:t>LBA areng on tak</w:t>
      </w:r>
      <w:r w:rsidRPr="00BA00D7">
        <w:t>erd</w:t>
      </w:r>
      <w:r w:rsidR="00A405B0" w:rsidRPr="00BA00D7">
        <w:t>unud tänu Venemaa vastastele sanktsioonidele, ka puudub venelastel endal tahe selle teemaga tegeleda. Tekkis küsimus, kuidas siis sellega edasi minna. Lepiti kokku, et sei</w:t>
      </w:r>
      <w:r w:rsidRPr="00BA00D7">
        <w:t>s</w:t>
      </w:r>
      <w:r w:rsidR="00A405B0" w:rsidRPr="00BA00D7">
        <w:t>ukohad peavad E</w:t>
      </w:r>
      <w:r w:rsidRPr="00BA00D7">
        <w:t>L</w:t>
      </w:r>
      <w:r w:rsidR="00A405B0" w:rsidRPr="00BA00D7">
        <w:t xml:space="preserve"> liikmete poolt olema ühehäälsed, kuid samas tuleks käituda paindlikult, mitte olema kaljukindlad oma senistes seisukohtades. Austria </w:t>
      </w:r>
      <w:r w:rsidRPr="00BA00D7">
        <w:t xml:space="preserve">eesistujana </w:t>
      </w:r>
      <w:r w:rsidR="00A405B0" w:rsidRPr="00BA00D7">
        <w:t>tahab murda jää läbirääkimistes. Läbirääkimised jätkuvad 19-20 sept</w:t>
      </w:r>
      <w:r w:rsidRPr="00BA00D7">
        <w:t>embril</w:t>
      </w:r>
      <w:r w:rsidR="00A405B0" w:rsidRPr="00BA00D7">
        <w:t xml:space="preserve"> Bratislavas. COPA osaleb, seega tulebki tänasel koosolekul </w:t>
      </w:r>
      <w:r w:rsidR="00AD353B" w:rsidRPr="00BA00D7">
        <w:t xml:space="preserve">läbi mõelda </w:t>
      </w:r>
      <w:r w:rsidR="00A405B0" w:rsidRPr="00BA00D7">
        <w:t xml:space="preserve">mõningaid </w:t>
      </w:r>
      <w:r w:rsidR="00AD353B" w:rsidRPr="00BA00D7">
        <w:t>lähtepunkte</w:t>
      </w:r>
      <w:r w:rsidR="00A405B0" w:rsidRPr="00BA00D7">
        <w:t>:</w:t>
      </w:r>
    </w:p>
    <w:p w:rsidR="00A405B0" w:rsidRPr="00BA00D7" w:rsidRDefault="00A405B0" w:rsidP="00933DC5">
      <w:pPr>
        <w:pStyle w:val="Loendilik"/>
        <w:numPr>
          <w:ilvl w:val="0"/>
          <w:numId w:val="7"/>
        </w:numPr>
        <w:spacing w:line="240" w:lineRule="auto"/>
        <w:jc w:val="both"/>
      </w:pPr>
      <w:r w:rsidRPr="00BA00D7">
        <w:t xml:space="preserve">Kus näevad osalejad lisandväärtust sõlmitaval kokkuleppel? Peaks jätkama sealt,  kus läbirääkimised  pooleli jäid, tuleks integreerida LULUCF. </w:t>
      </w:r>
    </w:p>
    <w:p w:rsidR="00A405B0" w:rsidRPr="00BA00D7" w:rsidRDefault="00A405B0" w:rsidP="00933DC5">
      <w:pPr>
        <w:pStyle w:val="Loendilik"/>
        <w:numPr>
          <w:ilvl w:val="0"/>
          <w:numId w:val="7"/>
        </w:numPr>
        <w:spacing w:line="240" w:lineRule="auto"/>
        <w:jc w:val="both"/>
      </w:pPr>
      <w:r w:rsidRPr="00BA00D7">
        <w:t>LBA’ s osalejate ring peaks olema laiem, kui lihtsalt E</w:t>
      </w:r>
      <w:r w:rsidR="00AD7DA9" w:rsidRPr="00BA00D7">
        <w:t>L</w:t>
      </w:r>
      <w:r w:rsidRPr="00BA00D7">
        <w:t xml:space="preserve">. </w:t>
      </w:r>
    </w:p>
    <w:p w:rsidR="00A405B0" w:rsidRPr="00BA00D7" w:rsidRDefault="00A405B0" w:rsidP="00933DC5">
      <w:pPr>
        <w:pStyle w:val="Loendilik"/>
        <w:numPr>
          <w:ilvl w:val="0"/>
          <w:numId w:val="7"/>
        </w:numPr>
        <w:spacing w:line="240" w:lineRule="auto"/>
        <w:jc w:val="both"/>
      </w:pPr>
      <w:r w:rsidRPr="00BA00D7">
        <w:t>Peame keskenduma kahele punktile – E</w:t>
      </w:r>
      <w:r w:rsidR="00AD7DA9" w:rsidRPr="00BA00D7">
        <w:t>L</w:t>
      </w:r>
      <w:r w:rsidRPr="00BA00D7">
        <w:t xml:space="preserve"> peab oma metsanduse tähtsust mõistma ja ise rohkem väärindama. Ka tuleks valmistuda raskeks aja</w:t>
      </w:r>
      <w:r w:rsidR="00AD7DA9" w:rsidRPr="00BA00D7">
        <w:t>ks</w:t>
      </w:r>
      <w:r w:rsidRPr="00BA00D7">
        <w:t xml:space="preserve"> turgudel, seda peamiselt USA ettearvamatu käitumise tõttu</w:t>
      </w:r>
      <w:r w:rsidR="00AD7DA9" w:rsidRPr="00BA00D7">
        <w:t>:</w:t>
      </w:r>
      <w:r w:rsidRPr="00BA00D7">
        <w:t xml:space="preserve"> võib juhtuda, et rakendatakse samasuguseid meetmeid E</w:t>
      </w:r>
      <w:r w:rsidR="00AD7DA9" w:rsidRPr="00BA00D7">
        <w:t>L</w:t>
      </w:r>
      <w:r w:rsidRPr="00BA00D7">
        <w:t xml:space="preserve"> vastu nagu metallitööstus kogeb.</w:t>
      </w:r>
    </w:p>
    <w:p w:rsidR="00A405B0" w:rsidRPr="00BA00D7" w:rsidRDefault="00A405B0" w:rsidP="00AD7DA9">
      <w:pPr>
        <w:spacing w:line="240" w:lineRule="auto"/>
        <w:jc w:val="both"/>
      </w:pPr>
      <w:r w:rsidRPr="00BA00D7">
        <w:t>Venemaa on täht</w:t>
      </w:r>
      <w:r w:rsidR="00AD7DA9" w:rsidRPr="00BA00D7">
        <w:t>i</w:t>
      </w:r>
      <w:r w:rsidRPr="00BA00D7">
        <w:t xml:space="preserve">s partner, ilma tema kaasamiseta ei ole </w:t>
      </w:r>
      <w:r w:rsidR="00AD7DA9" w:rsidRPr="00BA00D7">
        <w:t xml:space="preserve">tegevusel </w:t>
      </w:r>
      <w:r w:rsidRPr="00BA00D7">
        <w:t>väga suurt mõtet. Kuid kui fookus on ainult Venemaal</w:t>
      </w:r>
      <w:r w:rsidR="00834802" w:rsidRPr="00BA00D7">
        <w:t>, ei ole</w:t>
      </w:r>
      <w:r w:rsidRPr="00BA00D7">
        <w:t xml:space="preserve"> asjal</w:t>
      </w:r>
      <w:r w:rsidR="00834802" w:rsidRPr="00BA00D7">
        <w:t xml:space="preserve"> samuti</w:t>
      </w:r>
      <w:r w:rsidRPr="00BA00D7">
        <w:t xml:space="preserve"> mõtet. Eesistuja arvamus on, et Venemaad tuleb kaasata, kuid ka ilma temata tuleks edasi minna, ei ole mõtet asja nende kangekaelsuse tõttu katki jätta. </w:t>
      </w:r>
    </w:p>
    <w:p w:rsidR="00A405B0" w:rsidRPr="00BA00D7" w:rsidRDefault="00AD7DA9" w:rsidP="00AD7DA9">
      <w:pPr>
        <w:spacing w:line="240" w:lineRule="auto"/>
        <w:jc w:val="both"/>
      </w:pPr>
      <w:r w:rsidRPr="00BA00D7">
        <w:t xml:space="preserve">On küsimus, miks </w:t>
      </w:r>
      <w:r w:rsidRPr="00BA00D7">
        <w:t xml:space="preserve">on </w:t>
      </w:r>
      <w:r w:rsidRPr="00BA00D7">
        <w:t>m</w:t>
      </w:r>
      <w:r w:rsidR="00A405B0" w:rsidRPr="00BA00D7">
        <w:t>õningad liikmesriigid LBA vastu? Prantslased muidugi tahaks Venemaad kaas</w:t>
      </w:r>
      <w:r w:rsidRPr="00BA00D7">
        <w:t>a</w:t>
      </w:r>
      <w:r w:rsidR="00A405B0" w:rsidRPr="00BA00D7">
        <w:t>ta, samuti ka sanktsioone leevendada,</w:t>
      </w:r>
      <w:r w:rsidRPr="00BA00D7">
        <w:t xml:space="preserve"> sest</w:t>
      </w:r>
      <w:r w:rsidR="00A405B0" w:rsidRPr="00BA00D7">
        <w:t xml:space="preserve"> Venemaa on oluline ja siiski Euroopa maa</w:t>
      </w:r>
      <w:r w:rsidRPr="00BA00D7">
        <w:t xml:space="preserve">. </w:t>
      </w:r>
      <w:r w:rsidR="00834802" w:rsidRPr="00BA00D7">
        <w:t>Sam</w:t>
      </w:r>
      <w:r w:rsidRPr="00BA00D7">
        <w:t>as</w:t>
      </w:r>
      <w:r w:rsidR="00834802" w:rsidRPr="00BA00D7">
        <w:t xml:space="preserve"> a</w:t>
      </w:r>
      <w:r w:rsidR="00A405B0" w:rsidRPr="00BA00D7">
        <w:t>valdati</w:t>
      </w:r>
      <w:r w:rsidR="00834802" w:rsidRPr="00BA00D7">
        <w:t xml:space="preserve"> arvamust, miks</w:t>
      </w:r>
      <w:r w:rsidR="00A405B0" w:rsidRPr="00BA00D7">
        <w:t xml:space="preserve"> Venemaad poleks vaja kaasata. Kui LBA on meile vajalik kaubanduseks, siis Venemaa kaasamine suurendab konkurentsi. Samas kui Venemaad ei kaasata,</w:t>
      </w:r>
      <w:r w:rsidRPr="00BA00D7">
        <w:t xml:space="preserve"> </w:t>
      </w:r>
      <w:r w:rsidR="00A405B0" w:rsidRPr="00BA00D7">
        <w:t>siis ei ole vajalik enam sellega tegeleda, E</w:t>
      </w:r>
      <w:r w:rsidRPr="00BA00D7">
        <w:t>L</w:t>
      </w:r>
      <w:r w:rsidR="00A405B0" w:rsidRPr="00BA00D7">
        <w:t xml:space="preserve"> LBA on juba olemas. </w:t>
      </w:r>
    </w:p>
    <w:p w:rsidR="00A405B0" w:rsidRPr="00BA00D7" w:rsidRDefault="00A405B0" w:rsidP="00AD7DA9">
      <w:pPr>
        <w:spacing w:line="240" w:lineRule="auto"/>
        <w:jc w:val="both"/>
      </w:pPr>
      <w:r w:rsidRPr="00BA00D7">
        <w:t>Koosolekul Bratislava</w:t>
      </w:r>
      <w:r w:rsidR="00AD7DA9" w:rsidRPr="00BA00D7">
        <w:t>s</w:t>
      </w:r>
      <w:r w:rsidRPr="00BA00D7">
        <w:t xml:space="preserve"> peaksid olema esindatud võimalikult paljud COPA </w:t>
      </w:r>
      <w:r w:rsidR="00AD7DA9" w:rsidRPr="00BA00D7">
        <w:t>liikmes</w:t>
      </w:r>
      <w:r w:rsidRPr="00BA00D7">
        <w:t>organisatsioonid.</w:t>
      </w:r>
    </w:p>
    <w:p w:rsidR="00AD353B" w:rsidRPr="00BA00D7" w:rsidRDefault="00AD7DA9" w:rsidP="00AD7DA9">
      <w:pPr>
        <w:spacing w:line="240" w:lineRule="auto"/>
        <w:jc w:val="both"/>
        <w:rPr>
          <w:b/>
        </w:rPr>
      </w:pPr>
      <w:r w:rsidRPr="00BA00D7">
        <w:rPr>
          <w:b/>
        </w:rPr>
        <w:t xml:space="preserve">3. </w:t>
      </w:r>
      <w:r w:rsidR="00AD353B" w:rsidRPr="00BA00D7">
        <w:rPr>
          <w:b/>
        </w:rPr>
        <w:t xml:space="preserve">Euroopa Komisjoni ettepanekutest </w:t>
      </w:r>
      <w:r w:rsidRPr="00BA00D7">
        <w:rPr>
          <w:b/>
        </w:rPr>
        <w:t xml:space="preserve">ÜPP </w:t>
      </w:r>
      <w:r w:rsidR="00AD353B" w:rsidRPr="00BA00D7">
        <w:rPr>
          <w:b/>
        </w:rPr>
        <w:t>tuleviku os</w:t>
      </w:r>
      <w:r w:rsidRPr="00BA00D7">
        <w:rPr>
          <w:b/>
        </w:rPr>
        <w:t>a</w:t>
      </w:r>
      <w:r w:rsidR="00AD353B" w:rsidRPr="00BA00D7">
        <w:rPr>
          <w:b/>
        </w:rPr>
        <w:t>s</w:t>
      </w:r>
      <w:r w:rsidRPr="00BA00D7">
        <w:rPr>
          <w:b/>
        </w:rPr>
        <w:t>.</w:t>
      </w:r>
    </w:p>
    <w:p w:rsidR="00AD353B" w:rsidRPr="00BA00D7" w:rsidRDefault="00AD7DA9" w:rsidP="00AD7DA9">
      <w:pPr>
        <w:spacing w:line="240" w:lineRule="auto"/>
        <w:jc w:val="both"/>
      </w:pPr>
      <w:r w:rsidRPr="00BA00D7">
        <w:t>Finantseerimine</w:t>
      </w:r>
      <w:r w:rsidR="00AD353B" w:rsidRPr="00BA00D7">
        <w:t xml:space="preserve"> - Komisjon ei ole andnud ühtegi konkreetset numbrit </w:t>
      </w:r>
      <w:r w:rsidRPr="00BA00D7">
        <w:t>ÜPP</w:t>
      </w:r>
      <w:r w:rsidR="00AD353B" w:rsidRPr="00BA00D7">
        <w:t xml:space="preserve">  rahade kohta tulevikus. Täpselt ei tea keegi , kuidas asjad jagunema hakkavad uue </w:t>
      </w:r>
      <w:r w:rsidRPr="00BA00D7">
        <w:t>ÜPP</w:t>
      </w:r>
      <w:r w:rsidR="00AD353B" w:rsidRPr="00BA00D7">
        <w:t xml:space="preserve"> perioodi ajal. COPA loodab vähendada kärpeid, selle kalla</w:t>
      </w:r>
      <w:r w:rsidR="008C6CEA" w:rsidRPr="00BA00D7">
        <w:t>l</w:t>
      </w:r>
      <w:r w:rsidR="00AD353B" w:rsidRPr="00BA00D7">
        <w:t xml:space="preserve"> on vaja kõvasti tööd teha.  </w:t>
      </w:r>
      <w:r w:rsidR="008C6CEA" w:rsidRPr="00BA00D7">
        <w:t>Endiselt ei ole selge, kuid</w:t>
      </w:r>
      <w:r w:rsidRPr="00BA00D7">
        <w:t>a</w:t>
      </w:r>
      <w:r w:rsidR="008C6CEA" w:rsidRPr="00BA00D7">
        <w:t>s mõjutab rahatust BREXIT.</w:t>
      </w:r>
    </w:p>
    <w:p w:rsidR="00AD353B" w:rsidRPr="00BA00D7" w:rsidRDefault="00AD353B" w:rsidP="00AD7DA9">
      <w:pPr>
        <w:spacing w:line="240" w:lineRule="auto"/>
        <w:jc w:val="both"/>
      </w:pPr>
      <w:r w:rsidRPr="00BA00D7">
        <w:t xml:space="preserve">Tuleviku </w:t>
      </w:r>
      <w:r w:rsidR="00AD7DA9" w:rsidRPr="00BA00D7">
        <w:t xml:space="preserve">ÜPP-s </w:t>
      </w:r>
      <w:r w:rsidRPr="00BA00D7">
        <w:t xml:space="preserve">tuleb tähelepanu alal võtta: </w:t>
      </w:r>
    </w:p>
    <w:p w:rsidR="00AD353B" w:rsidRPr="00BA00D7" w:rsidRDefault="00AD353B" w:rsidP="00933DC5">
      <w:pPr>
        <w:pStyle w:val="Loendilik"/>
        <w:numPr>
          <w:ilvl w:val="0"/>
          <w:numId w:val="7"/>
        </w:numPr>
        <w:spacing w:line="240" w:lineRule="auto"/>
        <w:jc w:val="both"/>
      </w:pPr>
      <w:r w:rsidRPr="00BA00D7">
        <w:t>toojate tähtsuse suurendamine tarneahelas</w:t>
      </w:r>
    </w:p>
    <w:p w:rsidR="00AD353B" w:rsidRPr="00BA00D7" w:rsidRDefault="00AD353B" w:rsidP="00933DC5">
      <w:pPr>
        <w:pStyle w:val="Loendilik"/>
        <w:numPr>
          <w:ilvl w:val="0"/>
          <w:numId w:val="7"/>
        </w:numPr>
        <w:spacing w:line="240" w:lineRule="auto"/>
        <w:jc w:val="both"/>
      </w:pPr>
      <w:r w:rsidRPr="00BA00D7">
        <w:t>loodusressur</w:t>
      </w:r>
      <w:r w:rsidR="00AD7DA9" w:rsidRPr="00BA00D7">
        <w:t>s</w:t>
      </w:r>
      <w:r w:rsidRPr="00BA00D7">
        <w:t xml:space="preserve">side efektiivne kasutamine,, sh vesi maa ja õhk, looduse ja maastike kaitse </w:t>
      </w:r>
    </w:p>
    <w:p w:rsidR="00AD353B" w:rsidRPr="00BA00D7" w:rsidRDefault="00AD353B" w:rsidP="00933DC5">
      <w:pPr>
        <w:pStyle w:val="Loendilik"/>
        <w:numPr>
          <w:ilvl w:val="0"/>
          <w:numId w:val="7"/>
        </w:numPr>
        <w:spacing w:line="240" w:lineRule="auto"/>
        <w:jc w:val="both"/>
      </w:pPr>
      <w:r w:rsidRPr="00BA00D7">
        <w:t xml:space="preserve">maapiirkondade jätkuv areng,  sh jätkusuutlik metsamajandus. </w:t>
      </w:r>
    </w:p>
    <w:p w:rsidR="00834802" w:rsidRPr="00BA00D7" w:rsidRDefault="00AD7DA9" w:rsidP="00AD7DA9">
      <w:pPr>
        <w:spacing w:line="240" w:lineRule="auto"/>
        <w:jc w:val="both"/>
      </w:pPr>
      <w:r w:rsidRPr="00BA00D7">
        <w:t xml:space="preserve">ÜPP </w:t>
      </w:r>
      <w:r w:rsidR="00834802" w:rsidRPr="00BA00D7">
        <w:t>kujundamisel on vajalik</w:t>
      </w:r>
      <w:r w:rsidRPr="00BA00D7">
        <w:t xml:space="preserve"> anda</w:t>
      </w:r>
      <w:r w:rsidR="00834802" w:rsidRPr="00BA00D7">
        <w:t xml:space="preserve"> metsandus</w:t>
      </w:r>
      <w:r w:rsidRPr="00BA00D7">
        <w:t>ele</w:t>
      </w:r>
      <w:r w:rsidR="00834802" w:rsidRPr="00BA00D7">
        <w:t xml:space="preserve"> suurem mõju, et metsandussektor oleks ka tulevikus konkurentsivõimeline. Samas tuleks vältida täiendavat bürokraatiat ja piiranguid.</w:t>
      </w:r>
    </w:p>
    <w:p w:rsidR="00AD353B" w:rsidRPr="00BA00D7" w:rsidRDefault="00AD353B" w:rsidP="00933DC5">
      <w:pPr>
        <w:spacing w:line="240" w:lineRule="auto"/>
        <w:ind w:left="708"/>
        <w:jc w:val="both"/>
      </w:pPr>
    </w:p>
    <w:p w:rsidR="008C6CEA" w:rsidRPr="00BA00D7" w:rsidRDefault="008C6CEA" w:rsidP="00933DC5">
      <w:pPr>
        <w:pStyle w:val="Default"/>
        <w:rPr>
          <w:sz w:val="22"/>
          <w:szCs w:val="22"/>
        </w:rPr>
      </w:pPr>
    </w:p>
    <w:p w:rsidR="00CA79F5" w:rsidRPr="00BA00D7" w:rsidRDefault="00AD7DA9" w:rsidP="00AD7DA9">
      <w:pPr>
        <w:spacing w:line="240" w:lineRule="auto"/>
        <w:jc w:val="both"/>
      </w:pPr>
      <w:r w:rsidRPr="00BA00D7">
        <w:rPr>
          <w:b/>
        </w:rPr>
        <w:t>4. Metsanduse osa maaelu arengu poliitikas.</w:t>
      </w:r>
      <w:r w:rsidRPr="00BA00D7">
        <w:t xml:space="preserve"> </w:t>
      </w:r>
      <w:r w:rsidR="00CA79F5" w:rsidRPr="00BA00D7">
        <w:t xml:space="preserve">Maaelu Arengufond on kaua olnud peamine </w:t>
      </w:r>
      <w:proofErr w:type="spellStart"/>
      <w:r w:rsidR="00CA79F5" w:rsidRPr="00BA00D7">
        <w:t>EL´i</w:t>
      </w:r>
      <w:proofErr w:type="spellEnd"/>
      <w:r w:rsidR="00CA79F5" w:rsidRPr="00BA00D7">
        <w:t xml:space="preserve"> rahastusallikas toetamaks metsade jätkusuutlikku</w:t>
      </w:r>
      <w:r w:rsidRPr="00BA00D7">
        <w:t xml:space="preserve"> </w:t>
      </w:r>
      <w:r w:rsidR="00CA79F5" w:rsidRPr="00BA00D7">
        <w:t>majandamist, pakkudes liikmesriikidele rohkem kui kuutekümmet kaasrahastatud meedet. Nendest kaheksa on konkreetselt metsandusele suunatud.</w:t>
      </w:r>
      <w:r w:rsidRPr="00BA00D7">
        <w:t xml:space="preserve"> </w:t>
      </w:r>
      <w:r w:rsidR="00CA79F5" w:rsidRPr="00BA00D7">
        <w:t xml:space="preserve">Täpsemalt </w:t>
      </w:r>
      <w:r w:rsidRPr="00BA00D7">
        <w:t xml:space="preserve">vt </w:t>
      </w:r>
      <w:proofErr w:type="spellStart"/>
      <w:r w:rsidRPr="00BA00D7">
        <w:t>Agri</w:t>
      </w:r>
      <w:proofErr w:type="spellEnd"/>
      <w:r w:rsidRPr="00BA00D7">
        <w:t xml:space="preserve">-infost või Brüsseli esindusest. </w:t>
      </w:r>
    </w:p>
    <w:p w:rsidR="004E6E20" w:rsidRPr="00BA00D7" w:rsidRDefault="00AD7DA9" w:rsidP="00AD7DA9">
      <w:pPr>
        <w:pStyle w:val="Default"/>
        <w:jc w:val="both"/>
        <w:rPr>
          <w:rFonts w:asciiTheme="minorHAnsi" w:hAnsiTheme="minorHAnsi" w:cstheme="minorHAnsi"/>
          <w:sz w:val="22"/>
          <w:szCs w:val="22"/>
        </w:rPr>
      </w:pPr>
      <w:r w:rsidRPr="00BA00D7">
        <w:rPr>
          <w:rFonts w:asciiTheme="minorHAnsi" w:hAnsiTheme="minorHAnsi" w:cstheme="minorHAnsi"/>
          <w:b/>
          <w:sz w:val="22"/>
          <w:szCs w:val="22"/>
        </w:rPr>
        <w:t>5. Info EIP AGRI metsa biomassi kaasamise töögrupi tegevustest.</w:t>
      </w:r>
      <w:r w:rsidRPr="00BA00D7">
        <w:rPr>
          <w:rFonts w:asciiTheme="minorHAnsi" w:hAnsiTheme="minorHAnsi" w:cstheme="minorHAnsi"/>
          <w:sz w:val="22"/>
          <w:szCs w:val="22"/>
        </w:rPr>
        <w:t xml:space="preserve"> </w:t>
      </w:r>
      <w:r w:rsidR="00CA79F5" w:rsidRPr="00BA00D7">
        <w:rPr>
          <w:rFonts w:asciiTheme="minorHAnsi" w:hAnsiTheme="minorHAnsi" w:cstheme="minorHAnsi"/>
          <w:sz w:val="22"/>
          <w:szCs w:val="22"/>
        </w:rPr>
        <w:t xml:space="preserve">Keskendutakse sellele, kuidas viia turule võimalikult palju erinevaid metsast tulenevaid </w:t>
      </w:r>
      <w:proofErr w:type="spellStart"/>
      <w:r w:rsidR="00CA79F5" w:rsidRPr="00BA00D7">
        <w:rPr>
          <w:rFonts w:asciiTheme="minorHAnsi" w:hAnsiTheme="minorHAnsi" w:cstheme="minorHAnsi"/>
          <w:sz w:val="22"/>
          <w:szCs w:val="22"/>
        </w:rPr>
        <w:t>biomassiga</w:t>
      </w:r>
      <w:proofErr w:type="spellEnd"/>
      <w:r w:rsidR="00CA79F5" w:rsidRPr="00BA00D7">
        <w:rPr>
          <w:rFonts w:asciiTheme="minorHAnsi" w:hAnsiTheme="minorHAnsi" w:cstheme="minorHAnsi"/>
          <w:sz w:val="22"/>
          <w:szCs w:val="22"/>
        </w:rPr>
        <w:t xml:space="preserve"> seotud tooteid, aitamaks kaasa metsanduse majanduslike, sotsiaalsete ja </w:t>
      </w:r>
      <w:r w:rsidR="004E6E20" w:rsidRPr="00BA00D7">
        <w:rPr>
          <w:rFonts w:asciiTheme="minorHAnsi" w:hAnsiTheme="minorHAnsi" w:cstheme="minorHAnsi"/>
          <w:sz w:val="22"/>
          <w:szCs w:val="22"/>
        </w:rPr>
        <w:t>looduskaitseliste funktsioonide arengule. Uued suunad turgudel:</w:t>
      </w:r>
    </w:p>
    <w:p w:rsidR="004E6E20" w:rsidRPr="00BA00D7" w:rsidRDefault="004E6E20" w:rsidP="00933DC5">
      <w:pPr>
        <w:pStyle w:val="Default"/>
        <w:numPr>
          <w:ilvl w:val="0"/>
          <w:numId w:val="7"/>
        </w:numPr>
        <w:jc w:val="both"/>
        <w:rPr>
          <w:rFonts w:asciiTheme="minorHAnsi" w:hAnsiTheme="minorHAnsi" w:cstheme="minorHAnsi"/>
          <w:sz w:val="22"/>
          <w:szCs w:val="22"/>
        </w:rPr>
      </w:pPr>
      <w:r w:rsidRPr="00BA00D7">
        <w:rPr>
          <w:rFonts w:asciiTheme="minorHAnsi" w:hAnsiTheme="minorHAnsi" w:cstheme="minorHAnsi"/>
          <w:sz w:val="22"/>
          <w:szCs w:val="22"/>
        </w:rPr>
        <w:t>suurenev nõudlus ümarpuidu kui ka saematerjali järele</w:t>
      </w:r>
    </w:p>
    <w:p w:rsidR="004E6E20" w:rsidRPr="00BA00D7" w:rsidRDefault="004E6E20" w:rsidP="00933DC5">
      <w:pPr>
        <w:pStyle w:val="Default"/>
        <w:numPr>
          <w:ilvl w:val="0"/>
          <w:numId w:val="7"/>
        </w:numPr>
        <w:jc w:val="both"/>
        <w:rPr>
          <w:rFonts w:asciiTheme="minorHAnsi" w:hAnsiTheme="minorHAnsi" w:cstheme="minorHAnsi"/>
          <w:sz w:val="22"/>
          <w:szCs w:val="22"/>
        </w:rPr>
      </w:pPr>
      <w:r w:rsidRPr="00BA00D7">
        <w:rPr>
          <w:rFonts w:asciiTheme="minorHAnsi" w:hAnsiTheme="minorHAnsi" w:cstheme="minorHAnsi"/>
          <w:sz w:val="22"/>
          <w:szCs w:val="22"/>
        </w:rPr>
        <w:t>suurenev nõudlus väiksema ristlõikega puittoodete ja nendest valmivate toodete järele</w:t>
      </w:r>
    </w:p>
    <w:p w:rsidR="004E6E20" w:rsidRPr="00BA00D7" w:rsidRDefault="004E6E20" w:rsidP="00933DC5">
      <w:pPr>
        <w:pStyle w:val="Default"/>
        <w:numPr>
          <w:ilvl w:val="0"/>
          <w:numId w:val="7"/>
        </w:numPr>
        <w:jc w:val="both"/>
        <w:rPr>
          <w:rFonts w:asciiTheme="minorHAnsi" w:hAnsiTheme="minorHAnsi" w:cstheme="minorHAnsi"/>
          <w:sz w:val="22"/>
          <w:szCs w:val="22"/>
        </w:rPr>
      </w:pPr>
      <w:r w:rsidRPr="00BA00D7">
        <w:rPr>
          <w:rFonts w:asciiTheme="minorHAnsi" w:hAnsiTheme="minorHAnsi" w:cstheme="minorHAnsi"/>
          <w:sz w:val="22"/>
          <w:szCs w:val="22"/>
        </w:rPr>
        <w:t>suurenev efektiivsus tootmisel</w:t>
      </w:r>
    </w:p>
    <w:p w:rsidR="004E6E20" w:rsidRPr="00BA00D7" w:rsidRDefault="004E6E20" w:rsidP="00933DC5">
      <w:pPr>
        <w:pStyle w:val="Default"/>
        <w:numPr>
          <w:ilvl w:val="0"/>
          <w:numId w:val="7"/>
        </w:numPr>
        <w:jc w:val="both"/>
        <w:rPr>
          <w:rFonts w:asciiTheme="minorHAnsi" w:hAnsiTheme="minorHAnsi" w:cstheme="minorHAnsi"/>
          <w:sz w:val="22"/>
          <w:szCs w:val="22"/>
        </w:rPr>
      </w:pPr>
      <w:r w:rsidRPr="00BA00D7">
        <w:rPr>
          <w:rFonts w:asciiTheme="minorHAnsi" w:hAnsiTheme="minorHAnsi" w:cstheme="minorHAnsi"/>
          <w:sz w:val="22"/>
          <w:szCs w:val="22"/>
        </w:rPr>
        <w:t>arengud puidu hankimisel, paremini olukorda sobituvad metsamajandusvõtted</w:t>
      </w:r>
    </w:p>
    <w:p w:rsidR="004E6E20" w:rsidRPr="00BA00D7" w:rsidRDefault="004E6E20" w:rsidP="00933DC5">
      <w:pPr>
        <w:pStyle w:val="Default"/>
        <w:numPr>
          <w:ilvl w:val="0"/>
          <w:numId w:val="7"/>
        </w:numPr>
        <w:jc w:val="both"/>
        <w:rPr>
          <w:rFonts w:asciiTheme="minorHAnsi" w:hAnsiTheme="minorHAnsi" w:cstheme="minorHAnsi"/>
          <w:sz w:val="22"/>
          <w:szCs w:val="22"/>
        </w:rPr>
      </w:pPr>
      <w:r w:rsidRPr="00BA00D7">
        <w:rPr>
          <w:rFonts w:asciiTheme="minorHAnsi" w:hAnsiTheme="minorHAnsi" w:cstheme="minorHAnsi"/>
          <w:sz w:val="22"/>
          <w:szCs w:val="22"/>
        </w:rPr>
        <w:t>tõhusad metsamajandusmudelid tagavad jätkusuutlik</w:t>
      </w:r>
      <w:r w:rsidR="00AD7DA9" w:rsidRPr="00BA00D7">
        <w:rPr>
          <w:rFonts w:asciiTheme="minorHAnsi" w:hAnsiTheme="minorHAnsi" w:cstheme="minorHAnsi"/>
          <w:sz w:val="22"/>
          <w:szCs w:val="22"/>
        </w:rPr>
        <w:t>k</w:t>
      </w:r>
      <w:r w:rsidRPr="00BA00D7">
        <w:rPr>
          <w:rFonts w:asciiTheme="minorHAnsi" w:hAnsiTheme="minorHAnsi" w:cstheme="minorHAnsi"/>
          <w:sz w:val="22"/>
          <w:szCs w:val="22"/>
        </w:rPr>
        <w:t>use</w:t>
      </w:r>
    </w:p>
    <w:p w:rsidR="004E6E20" w:rsidRPr="00BA00D7" w:rsidRDefault="004E6E20" w:rsidP="00933DC5">
      <w:pPr>
        <w:pStyle w:val="Default"/>
        <w:jc w:val="both"/>
        <w:rPr>
          <w:rFonts w:asciiTheme="minorHAnsi" w:hAnsiTheme="minorHAnsi" w:cstheme="minorHAnsi"/>
          <w:sz w:val="22"/>
          <w:szCs w:val="22"/>
        </w:rPr>
      </w:pPr>
    </w:p>
    <w:p w:rsidR="00F53F5E" w:rsidRPr="00BA00D7" w:rsidRDefault="00AD7DA9" w:rsidP="00AD7DA9">
      <w:pPr>
        <w:pStyle w:val="Default"/>
        <w:jc w:val="both"/>
        <w:rPr>
          <w:rFonts w:asciiTheme="minorHAnsi" w:hAnsiTheme="minorHAnsi" w:cstheme="minorHAnsi"/>
          <w:sz w:val="22"/>
          <w:szCs w:val="22"/>
        </w:rPr>
      </w:pPr>
      <w:r w:rsidRPr="00BA00D7">
        <w:rPr>
          <w:rFonts w:asciiTheme="minorHAnsi" w:hAnsiTheme="minorHAnsi" w:cstheme="minorHAnsi"/>
          <w:b/>
          <w:sz w:val="22"/>
          <w:szCs w:val="22"/>
        </w:rPr>
        <w:t>6. EL Taastuvenergia Direktiiv (RED II)</w:t>
      </w:r>
      <w:r w:rsidRPr="00BA00D7">
        <w:rPr>
          <w:rFonts w:asciiTheme="minorHAnsi" w:hAnsiTheme="minorHAnsi" w:cstheme="minorHAnsi"/>
          <w:sz w:val="22"/>
          <w:szCs w:val="22"/>
        </w:rPr>
        <w:t xml:space="preserve"> </w:t>
      </w:r>
      <w:r w:rsidR="00F53F5E" w:rsidRPr="00BA00D7">
        <w:rPr>
          <w:rFonts w:asciiTheme="minorHAnsi" w:hAnsiTheme="minorHAnsi" w:cstheme="minorHAnsi"/>
          <w:sz w:val="22"/>
          <w:szCs w:val="22"/>
        </w:rPr>
        <w:t>Tegemist on tohutu, üle 1000 leheküljelise direktiiviga, COPA peaks keskenduma ainult mõningatele punktidele. Kardetakse tagasilööke taastuvenergia vallas, seda järjest keerukama bürokraatia tõttu.</w:t>
      </w:r>
    </w:p>
    <w:p w:rsidR="00F454C0" w:rsidRPr="00BA00D7" w:rsidRDefault="00F454C0" w:rsidP="00AD7DA9">
      <w:pPr>
        <w:spacing w:after="0" w:line="240" w:lineRule="auto"/>
        <w:rPr>
          <w:rFonts w:asciiTheme="minorHAnsi" w:hAnsiTheme="minorHAnsi" w:cstheme="minorHAnsi"/>
        </w:rPr>
      </w:pPr>
    </w:p>
    <w:p w:rsidR="00F53F5E" w:rsidRPr="00BA00D7" w:rsidRDefault="00F454C0" w:rsidP="00933DC5">
      <w:pPr>
        <w:pStyle w:val="Default"/>
        <w:jc w:val="both"/>
        <w:rPr>
          <w:rFonts w:asciiTheme="minorHAnsi" w:hAnsiTheme="minorHAnsi" w:cstheme="minorHAnsi"/>
          <w:b/>
        </w:rPr>
      </w:pPr>
      <w:r w:rsidRPr="00BA00D7">
        <w:rPr>
          <w:rFonts w:asciiTheme="minorHAnsi" w:hAnsiTheme="minorHAnsi" w:cstheme="minorHAnsi"/>
          <w:b/>
        </w:rPr>
        <w:t>Ettevalmistus metsanduse CDG koosolekuks koos CEPF, ELO ja USSE esindajatega</w:t>
      </w:r>
    </w:p>
    <w:p w:rsidR="00F454C0" w:rsidRPr="00BA00D7" w:rsidRDefault="00F454C0" w:rsidP="00933DC5">
      <w:pPr>
        <w:pStyle w:val="Default"/>
        <w:jc w:val="both"/>
        <w:rPr>
          <w:rFonts w:asciiTheme="minorHAnsi" w:hAnsiTheme="minorHAnsi" w:cstheme="minorHAnsi"/>
          <w:b/>
          <w:sz w:val="22"/>
          <w:szCs w:val="22"/>
        </w:rPr>
      </w:pPr>
    </w:p>
    <w:p w:rsidR="00F53F5E" w:rsidRPr="00BA00D7" w:rsidRDefault="00F454C0" w:rsidP="00F454C0">
      <w:pPr>
        <w:pStyle w:val="Default"/>
        <w:jc w:val="both"/>
        <w:rPr>
          <w:rFonts w:asciiTheme="minorHAnsi" w:hAnsiTheme="minorHAnsi" w:cstheme="minorHAnsi"/>
          <w:sz w:val="22"/>
          <w:szCs w:val="22"/>
        </w:rPr>
      </w:pPr>
      <w:r w:rsidRPr="00BA00D7">
        <w:rPr>
          <w:rFonts w:asciiTheme="minorHAnsi" w:hAnsiTheme="minorHAnsi" w:cstheme="minorHAnsi"/>
          <w:b/>
          <w:sz w:val="22"/>
          <w:szCs w:val="22"/>
        </w:rPr>
        <w:t>1. EL Metsandusstrateegia vahehindamine.</w:t>
      </w:r>
      <w:r w:rsidRPr="00BA00D7">
        <w:rPr>
          <w:rFonts w:asciiTheme="minorHAnsi" w:hAnsiTheme="minorHAnsi" w:cstheme="minorHAnsi"/>
          <w:sz w:val="22"/>
          <w:szCs w:val="22"/>
        </w:rPr>
        <w:t xml:space="preserve"> </w:t>
      </w:r>
      <w:r w:rsidR="00F91A87" w:rsidRPr="00BA00D7">
        <w:rPr>
          <w:rFonts w:asciiTheme="minorHAnsi" w:hAnsiTheme="minorHAnsi" w:cstheme="minorHAnsi"/>
          <w:sz w:val="22"/>
          <w:szCs w:val="22"/>
        </w:rPr>
        <w:t>Jõuti seisukohale, et tuleb endiselt jõuliselt toetada metsandus</w:t>
      </w:r>
      <w:r w:rsidRPr="00BA00D7">
        <w:rPr>
          <w:rFonts w:asciiTheme="minorHAnsi" w:hAnsiTheme="minorHAnsi" w:cstheme="minorHAnsi"/>
          <w:sz w:val="22"/>
          <w:szCs w:val="22"/>
        </w:rPr>
        <w:t>s</w:t>
      </w:r>
      <w:r w:rsidR="00F91A87" w:rsidRPr="00BA00D7">
        <w:rPr>
          <w:rFonts w:asciiTheme="minorHAnsi" w:hAnsiTheme="minorHAnsi" w:cstheme="minorHAnsi"/>
          <w:sz w:val="22"/>
          <w:szCs w:val="22"/>
        </w:rPr>
        <w:t xml:space="preserve">ektorit seismaks silmitsi </w:t>
      </w:r>
      <w:r w:rsidR="00F4723D" w:rsidRPr="00BA00D7">
        <w:rPr>
          <w:rFonts w:asciiTheme="minorHAnsi" w:hAnsiTheme="minorHAnsi" w:cstheme="minorHAnsi"/>
          <w:sz w:val="22"/>
          <w:szCs w:val="22"/>
        </w:rPr>
        <w:t>kasvavate väljakutsetega seoses kliimamuutustega ja bioloogilise mitmekesisuse vähenemisega. Li</w:t>
      </w:r>
      <w:r w:rsidRPr="00BA00D7">
        <w:rPr>
          <w:rFonts w:asciiTheme="minorHAnsi" w:hAnsiTheme="minorHAnsi" w:cstheme="minorHAnsi"/>
          <w:sz w:val="22"/>
          <w:szCs w:val="22"/>
        </w:rPr>
        <w:t>s</w:t>
      </w:r>
      <w:r w:rsidR="00F4723D" w:rsidRPr="00BA00D7">
        <w:rPr>
          <w:rFonts w:asciiTheme="minorHAnsi" w:hAnsiTheme="minorHAnsi" w:cstheme="minorHAnsi"/>
          <w:sz w:val="22"/>
          <w:szCs w:val="22"/>
        </w:rPr>
        <w:t>aks aitab toetus sektoril saada kasu sell</w:t>
      </w:r>
      <w:r w:rsidRPr="00BA00D7">
        <w:rPr>
          <w:rFonts w:asciiTheme="minorHAnsi" w:hAnsiTheme="minorHAnsi" w:cstheme="minorHAnsi"/>
          <w:sz w:val="22"/>
          <w:szCs w:val="22"/>
        </w:rPr>
        <w:t>is</w:t>
      </w:r>
      <w:r w:rsidR="00F4723D" w:rsidRPr="00BA00D7">
        <w:rPr>
          <w:rFonts w:asciiTheme="minorHAnsi" w:hAnsiTheme="minorHAnsi" w:cstheme="minorHAnsi"/>
          <w:sz w:val="22"/>
          <w:szCs w:val="22"/>
        </w:rPr>
        <w:t xml:space="preserve">test võimalustest nagu teadus ja innovatsioon, digitaliseerimine ja uute tehnoloogiate kasutuselevõtt või uute ärimudelite rakendamine biomajanduse arenguks vastukaaluks kliimamuutustele. </w:t>
      </w:r>
    </w:p>
    <w:p w:rsidR="00F4723D" w:rsidRPr="00BA00D7" w:rsidRDefault="00F4723D" w:rsidP="00933DC5">
      <w:pPr>
        <w:pStyle w:val="Default"/>
        <w:jc w:val="both"/>
        <w:rPr>
          <w:rFonts w:asciiTheme="minorHAnsi" w:hAnsiTheme="minorHAnsi" w:cstheme="minorHAnsi"/>
          <w:sz w:val="22"/>
          <w:szCs w:val="22"/>
        </w:rPr>
      </w:pPr>
    </w:p>
    <w:p w:rsidR="00F4723D" w:rsidRPr="00BA00D7" w:rsidRDefault="00F454C0" w:rsidP="00F454C0">
      <w:pPr>
        <w:pStyle w:val="Default"/>
        <w:jc w:val="both"/>
        <w:rPr>
          <w:rFonts w:asciiTheme="minorHAnsi" w:hAnsiTheme="minorHAnsi" w:cstheme="minorHAnsi"/>
          <w:sz w:val="22"/>
          <w:szCs w:val="22"/>
        </w:rPr>
      </w:pPr>
      <w:r w:rsidRPr="00BA00D7">
        <w:rPr>
          <w:rFonts w:asciiTheme="minorHAnsi" w:hAnsiTheme="minorHAnsi" w:cstheme="minorHAnsi"/>
          <w:sz w:val="22"/>
          <w:szCs w:val="22"/>
        </w:rPr>
        <w:t xml:space="preserve">2. Biomassi astmeline kasutamine. </w:t>
      </w:r>
      <w:r w:rsidR="00F4723D" w:rsidRPr="00BA00D7">
        <w:rPr>
          <w:rFonts w:asciiTheme="minorHAnsi" w:hAnsiTheme="minorHAnsi" w:cstheme="minorHAnsi"/>
          <w:sz w:val="22"/>
          <w:szCs w:val="22"/>
        </w:rPr>
        <w:t>Kõlama jäi arvamus, et Komisjonil on ilmselt vähe tööd, et raisata aega sellise asjaga tegelemiseks. Teema on olnud laual aastaid, ilma, et see kuhugi jõudnud oleks.</w:t>
      </w:r>
    </w:p>
    <w:p w:rsidR="005A662F" w:rsidRPr="00BA00D7" w:rsidRDefault="00F454C0" w:rsidP="00F454C0">
      <w:pPr>
        <w:pStyle w:val="Default"/>
        <w:jc w:val="both"/>
        <w:rPr>
          <w:rFonts w:asciiTheme="minorHAnsi" w:hAnsiTheme="minorHAnsi" w:cstheme="minorHAnsi"/>
          <w:sz w:val="22"/>
          <w:szCs w:val="22"/>
        </w:rPr>
      </w:pPr>
      <w:r w:rsidRPr="00BA00D7">
        <w:rPr>
          <w:rFonts w:asciiTheme="minorHAnsi" w:hAnsiTheme="minorHAnsi" w:cstheme="minorHAnsi"/>
          <w:color w:val="auto"/>
          <w:sz w:val="22"/>
          <w:szCs w:val="22"/>
          <w:lang w:eastAsia="en-US"/>
        </w:rPr>
        <w:br/>
      </w:r>
      <w:r w:rsidRPr="00BA00D7">
        <w:rPr>
          <w:rFonts w:asciiTheme="minorHAnsi" w:hAnsiTheme="minorHAnsi" w:cstheme="minorHAnsi"/>
          <w:b/>
          <w:color w:val="auto"/>
          <w:sz w:val="22"/>
          <w:szCs w:val="22"/>
          <w:lang w:eastAsia="en-US"/>
        </w:rPr>
        <w:t>3. EL Biomajanduse strateegia ja tegevuskava läbivaatamine</w:t>
      </w:r>
      <w:r w:rsidRPr="00BA00D7">
        <w:rPr>
          <w:rFonts w:asciiTheme="minorHAnsi" w:hAnsiTheme="minorHAnsi" w:cstheme="minorHAnsi"/>
          <w:color w:val="auto"/>
          <w:sz w:val="22"/>
          <w:szCs w:val="22"/>
          <w:lang w:eastAsia="en-US"/>
        </w:rPr>
        <w:t xml:space="preserve">. </w:t>
      </w:r>
      <w:r w:rsidR="005A662F" w:rsidRPr="00BA00D7">
        <w:rPr>
          <w:rFonts w:asciiTheme="minorHAnsi" w:hAnsiTheme="minorHAnsi" w:cstheme="minorHAnsi"/>
          <w:sz w:val="22"/>
          <w:szCs w:val="22"/>
        </w:rPr>
        <w:t xml:space="preserve">Euroopa farmerid, metsaomanikud ja nende koostööpartnerid teevad ettepaneku lisada Biomajanduse Strateegia arengukavasse järgmised punktid: </w:t>
      </w:r>
    </w:p>
    <w:p w:rsidR="005A662F" w:rsidRPr="00BA00D7" w:rsidRDefault="005A662F" w:rsidP="00933DC5">
      <w:pPr>
        <w:pStyle w:val="Loendilik"/>
        <w:spacing w:line="240" w:lineRule="auto"/>
        <w:rPr>
          <w:rFonts w:asciiTheme="minorHAnsi" w:hAnsiTheme="minorHAnsi" w:cstheme="minorHAnsi"/>
        </w:rPr>
      </w:pPr>
    </w:p>
    <w:p w:rsidR="005A662F" w:rsidRPr="00BA00D7" w:rsidRDefault="005A662F" w:rsidP="00933DC5">
      <w:pPr>
        <w:pStyle w:val="Loendilik"/>
        <w:numPr>
          <w:ilvl w:val="0"/>
          <w:numId w:val="7"/>
        </w:numPr>
        <w:spacing w:line="240" w:lineRule="auto"/>
        <w:rPr>
          <w:rFonts w:asciiTheme="minorHAnsi" w:hAnsiTheme="minorHAnsi" w:cstheme="minorHAnsi"/>
        </w:rPr>
      </w:pPr>
      <w:r w:rsidRPr="00BA00D7">
        <w:rPr>
          <w:rFonts w:asciiTheme="minorHAnsi" w:hAnsiTheme="minorHAnsi" w:cstheme="minorHAnsi"/>
        </w:rPr>
        <w:t>Edendada ja kaasata meetmeid suurendamaks esmaste tootjate jätkusuutli</w:t>
      </w:r>
      <w:r w:rsidR="00F454C0" w:rsidRPr="00BA00D7">
        <w:rPr>
          <w:rFonts w:asciiTheme="minorHAnsi" w:hAnsiTheme="minorHAnsi" w:cstheme="minorHAnsi"/>
        </w:rPr>
        <w:t>k</w:t>
      </w:r>
      <w:r w:rsidRPr="00BA00D7">
        <w:rPr>
          <w:rFonts w:asciiTheme="minorHAnsi" w:hAnsiTheme="minorHAnsi" w:cstheme="minorHAnsi"/>
        </w:rPr>
        <w:t>kust biomajandusel  põhinevas väärtusahelas</w:t>
      </w:r>
      <w:bookmarkStart w:id="0" w:name="_GoBack"/>
      <w:bookmarkEnd w:id="0"/>
    </w:p>
    <w:p w:rsidR="005A662F" w:rsidRPr="00BA00D7" w:rsidRDefault="005A662F" w:rsidP="00933DC5">
      <w:pPr>
        <w:pStyle w:val="Loendilik"/>
        <w:numPr>
          <w:ilvl w:val="0"/>
          <w:numId w:val="7"/>
        </w:numPr>
        <w:spacing w:line="240" w:lineRule="auto"/>
        <w:rPr>
          <w:rFonts w:asciiTheme="minorHAnsi" w:hAnsiTheme="minorHAnsi" w:cstheme="minorHAnsi"/>
        </w:rPr>
      </w:pPr>
      <w:r w:rsidRPr="00BA00D7">
        <w:rPr>
          <w:rFonts w:asciiTheme="minorHAnsi" w:hAnsiTheme="minorHAnsi" w:cstheme="minorHAnsi"/>
        </w:rPr>
        <w:t>Tagada parem ja efektiivsem selgus ja ko</w:t>
      </w:r>
      <w:r w:rsidR="00F454C0" w:rsidRPr="00BA00D7">
        <w:rPr>
          <w:rFonts w:asciiTheme="minorHAnsi" w:hAnsiTheme="minorHAnsi" w:cstheme="minorHAnsi"/>
        </w:rPr>
        <w:t>o</w:t>
      </w:r>
      <w:r w:rsidRPr="00BA00D7">
        <w:rPr>
          <w:rFonts w:asciiTheme="minorHAnsi" w:hAnsiTheme="minorHAnsi" w:cstheme="minorHAnsi"/>
        </w:rPr>
        <w:t xml:space="preserve">rdineerimine kõikide eesmärkide vahel, mis võiksid </w:t>
      </w:r>
      <w:r w:rsidR="00D31F43" w:rsidRPr="00BA00D7">
        <w:rPr>
          <w:rFonts w:asciiTheme="minorHAnsi" w:hAnsiTheme="minorHAnsi" w:cstheme="minorHAnsi"/>
        </w:rPr>
        <w:t>poten</w:t>
      </w:r>
      <w:r w:rsidR="00F454C0" w:rsidRPr="00BA00D7">
        <w:rPr>
          <w:rFonts w:asciiTheme="minorHAnsi" w:hAnsiTheme="minorHAnsi" w:cstheme="minorHAnsi"/>
        </w:rPr>
        <w:t>t</w:t>
      </w:r>
      <w:r w:rsidR="00D31F43" w:rsidRPr="00BA00D7">
        <w:rPr>
          <w:rFonts w:asciiTheme="minorHAnsi" w:hAnsiTheme="minorHAnsi" w:cstheme="minorHAnsi"/>
        </w:rPr>
        <w:t xml:space="preserve">siaalselt </w:t>
      </w:r>
      <w:r w:rsidRPr="00BA00D7">
        <w:rPr>
          <w:rFonts w:asciiTheme="minorHAnsi" w:hAnsiTheme="minorHAnsi" w:cstheme="minorHAnsi"/>
        </w:rPr>
        <w:t>halvendada EU majandust</w:t>
      </w:r>
    </w:p>
    <w:p w:rsidR="005A662F" w:rsidRPr="00BA00D7" w:rsidRDefault="005A662F" w:rsidP="00933DC5">
      <w:pPr>
        <w:pStyle w:val="Loendilik"/>
        <w:numPr>
          <w:ilvl w:val="0"/>
          <w:numId w:val="7"/>
        </w:numPr>
        <w:spacing w:line="240" w:lineRule="auto"/>
        <w:rPr>
          <w:rFonts w:asciiTheme="minorHAnsi" w:hAnsiTheme="minorHAnsi" w:cstheme="minorHAnsi"/>
        </w:rPr>
      </w:pPr>
      <w:r w:rsidRPr="00BA00D7">
        <w:rPr>
          <w:rFonts w:asciiTheme="minorHAnsi" w:hAnsiTheme="minorHAnsi" w:cstheme="minorHAnsi"/>
        </w:rPr>
        <w:t xml:space="preserve">Tõsta teadlikust olemasolevatest regulatsioonidest ja turupõhistest vahenditest, kindlustamaks </w:t>
      </w:r>
      <w:r w:rsidR="00331692" w:rsidRPr="00BA00D7">
        <w:rPr>
          <w:rFonts w:asciiTheme="minorHAnsi" w:hAnsiTheme="minorHAnsi" w:cstheme="minorHAnsi"/>
        </w:rPr>
        <w:t>taastuvate toorainete jätkusuutlikku kasutamist.</w:t>
      </w:r>
    </w:p>
    <w:p w:rsidR="00ED2CAC" w:rsidRPr="00BA00D7" w:rsidRDefault="00F454C0" w:rsidP="00ED2CAC">
      <w:pPr>
        <w:spacing w:line="240" w:lineRule="auto"/>
        <w:rPr>
          <w:rFonts w:asciiTheme="minorHAnsi" w:hAnsiTheme="minorHAnsi" w:cstheme="minorHAnsi"/>
        </w:rPr>
      </w:pPr>
      <w:r w:rsidRPr="00BA00D7">
        <w:rPr>
          <w:rFonts w:asciiTheme="minorHAnsi" w:hAnsiTheme="minorHAnsi" w:cstheme="minorHAnsi"/>
          <w:b/>
        </w:rPr>
        <w:t>4. EL Rohelise Infrastruktuuri Strateegia</w:t>
      </w:r>
      <w:r w:rsidRPr="00BA00D7">
        <w:rPr>
          <w:rFonts w:asciiTheme="minorHAnsi" w:hAnsiTheme="minorHAnsi" w:cstheme="minorHAnsi"/>
        </w:rPr>
        <w:t xml:space="preserve">. „Roheline taristu“ on </w:t>
      </w:r>
      <w:r w:rsidR="00ED2CAC" w:rsidRPr="00BA00D7">
        <w:rPr>
          <w:rFonts w:asciiTheme="minorHAnsi" w:hAnsiTheme="minorHAnsi" w:cstheme="minorHAnsi"/>
        </w:rPr>
        <w:t xml:space="preserve">strateegiliselt planeeritud võrgustik, mis kaasab looduslikud ja poollooduslikud alad teiste keskkonnateguritega ning mille eesmärk on pakkuda tervet rida ökosüsteemi teenuseid (nii maal, vees, rannaaladel kui ka merel). Komisjoni ettekanne on kättesaadav </w:t>
      </w:r>
      <w:proofErr w:type="spellStart"/>
      <w:r w:rsidR="00ED2CAC" w:rsidRPr="00BA00D7">
        <w:rPr>
          <w:rFonts w:asciiTheme="minorHAnsi" w:hAnsiTheme="minorHAnsi" w:cstheme="minorHAnsi"/>
        </w:rPr>
        <w:t>Agri</w:t>
      </w:r>
      <w:proofErr w:type="spellEnd"/>
      <w:r w:rsidR="00ED2CAC" w:rsidRPr="00BA00D7">
        <w:rPr>
          <w:rFonts w:asciiTheme="minorHAnsi" w:hAnsiTheme="minorHAnsi" w:cstheme="minorHAnsi"/>
        </w:rPr>
        <w:t xml:space="preserve">-infost või Brüsseli esindusest. Vaata ka </w:t>
      </w:r>
      <w:hyperlink r:id="rId7" w:history="1">
        <w:r w:rsidR="00ED2CAC" w:rsidRPr="00BA00D7">
          <w:rPr>
            <w:rStyle w:val="Hperlink"/>
            <w:rFonts w:asciiTheme="minorHAnsi" w:hAnsiTheme="minorHAnsi" w:cstheme="minorHAnsi"/>
            <w:bCs/>
          </w:rPr>
          <w:t>http://ec.europa.eu/environment/nature/ecosystems/index_en.htm</w:t>
        </w:r>
      </w:hyperlink>
      <w:r w:rsidR="00ED2CAC" w:rsidRPr="00BA00D7">
        <w:rPr>
          <w:rFonts w:asciiTheme="minorHAnsi" w:hAnsiTheme="minorHAnsi" w:cstheme="minorHAnsi"/>
          <w:bCs/>
        </w:rPr>
        <w:t xml:space="preserve"> </w:t>
      </w:r>
    </w:p>
    <w:p w:rsidR="00331692" w:rsidRPr="00BA00D7" w:rsidRDefault="00ED2CAC" w:rsidP="00ED2CAC">
      <w:pPr>
        <w:spacing w:line="240" w:lineRule="auto"/>
        <w:rPr>
          <w:rFonts w:asciiTheme="minorHAnsi" w:hAnsiTheme="minorHAnsi" w:cstheme="minorHAnsi"/>
        </w:rPr>
      </w:pPr>
      <w:hyperlink r:id="rId8" w:history="1">
        <w:r w:rsidRPr="00BA00D7">
          <w:rPr>
            <w:rStyle w:val="Hperlink"/>
            <w:rFonts w:asciiTheme="minorHAnsi" w:hAnsiTheme="minorHAnsi" w:cstheme="minorHAnsi"/>
            <w:bCs/>
          </w:rPr>
          <w:t>http://biodiversity.europa.eu/bise-catalogue</w:t>
        </w:r>
      </w:hyperlink>
      <w:r w:rsidRPr="00BA00D7">
        <w:rPr>
          <w:rFonts w:asciiTheme="minorHAnsi" w:hAnsiTheme="minorHAnsi" w:cstheme="minorHAnsi"/>
          <w:bCs/>
        </w:rPr>
        <w:t xml:space="preserve">  &gt; </w:t>
      </w:r>
      <w:proofErr w:type="spellStart"/>
      <w:r w:rsidRPr="00BA00D7">
        <w:rPr>
          <w:rFonts w:asciiTheme="minorHAnsi" w:hAnsiTheme="minorHAnsi" w:cstheme="minorHAnsi"/>
          <w:bCs/>
        </w:rPr>
        <w:t>Green</w:t>
      </w:r>
      <w:proofErr w:type="spellEnd"/>
      <w:r w:rsidRPr="00BA00D7">
        <w:rPr>
          <w:rFonts w:asciiTheme="minorHAnsi" w:hAnsiTheme="minorHAnsi" w:cstheme="minorHAnsi"/>
          <w:bCs/>
        </w:rPr>
        <w:t xml:space="preserve"> </w:t>
      </w:r>
      <w:proofErr w:type="spellStart"/>
      <w:r w:rsidRPr="00BA00D7">
        <w:rPr>
          <w:rFonts w:asciiTheme="minorHAnsi" w:hAnsiTheme="minorHAnsi" w:cstheme="minorHAnsi"/>
          <w:bCs/>
        </w:rPr>
        <w:t>Infrastructure</w:t>
      </w:r>
      <w:proofErr w:type="spellEnd"/>
      <w:r w:rsidRPr="00BA00D7">
        <w:rPr>
          <w:rFonts w:asciiTheme="minorHAnsi" w:hAnsiTheme="minorHAnsi" w:cstheme="minorHAnsi"/>
          <w:bCs/>
        </w:rPr>
        <w:t xml:space="preserve"> </w:t>
      </w:r>
      <w:r w:rsidRPr="00BA00D7">
        <w:rPr>
          <w:rFonts w:asciiTheme="minorHAnsi" w:hAnsiTheme="minorHAnsi" w:cstheme="minorHAnsi"/>
          <w:bCs/>
        </w:rPr>
        <w:br/>
      </w:r>
      <w:hyperlink r:id="rId9" w:history="1">
        <w:r w:rsidRPr="00BA00D7">
          <w:rPr>
            <w:rStyle w:val="Hperlink"/>
            <w:rFonts w:asciiTheme="minorHAnsi" w:hAnsiTheme="minorHAnsi" w:cstheme="minorHAnsi"/>
            <w:bCs/>
          </w:rPr>
          <w:t>http://www.nwrm.eu</w:t>
        </w:r>
      </w:hyperlink>
      <w:r w:rsidRPr="00BA00D7">
        <w:rPr>
          <w:rFonts w:asciiTheme="minorHAnsi" w:hAnsiTheme="minorHAnsi" w:cstheme="minorHAnsi"/>
          <w:bCs/>
        </w:rPr>
        <w:t xml:space="preserve"> </w:t>
      </w:r>
    </w:p>
    <w:p w:rsidR="00D31F43" w:rsidRPr="00BA00D7" w:rsidRDefault="00ED2CAC" w:rsidP="00ED2CAC">
      <w:pPr>
        <w:spacing w:line="240" w:lineRule="auto"/>
        <w:rPr>
          <w:rFonts w:asciiTheme="minorHAnsi" w:hAnsiTheme="minorHAnsi" w:cstheme="minorHAnsi"/>
        </w:rPr>
      </w:pPr>
      <w:r w:rsidRPr="00BA00D7">
        <w:rPr>
          <w:rFonts w:asciiTheme="minorHAnsi" w:hAnsiTheme="minorHAnsi" w:cstheme="minorHAnsi"/>
          <w:b/>
        </w:rPr>
        <w:lastRenderedPageBreak/>
        <w:t>5. EL tegevustest metsade hävitamise vastu.</w:t>
      </w:r>
      <w:r w:rsidRPr="00BA00D7">
        <w:rPr>
          <w:rFonts w:asciiTheme="minorHAnsi" w:hAnsiTheme="minorHAnsi" w:cstheme="minorHAnsi"/>
        </w:rPr>
        <w:t xml:space="preserve"> </w:t>
      </w:r>
      <w:r w:rsidR="00D31F43" w:rsidRPr="00BA00D7">
        <w:rPr>
          <w:rFonts w:asciiTheme="minorHAnsi" w:hAnsiTheme="minorHAnsi" w:cstheme="minorHAnsi"/>
        </w:rPr>
        <w:t>Euroopa Liidu üks suuri eesmärk</w:t>
      </w:r>
      <w:r w:rsidRPr="00BA00D7">
        <w:rPr>
          <w:rFonts w:asciiTheme="minorHAnsi" w:hAnsiTheme="minorHAnsi" w:cstheme="minorHAnsi"/>
        </w:rPr>
        <w:t>e</w:t>
      </w:r>
      <w:r w:rsidR="00D31F43" w:rsidRPr="00BA00D7">
        <w:rPr>
          <w:rFonts w:asciiTheme="minorHAnsi" w:hAnsiTheme="minorHAnsi" w:cstheme="minorHAnsi"/>
        </w:rPr>
        <w:t xml:space="preserve"> on peatada metsade pindala vähenemine, selle saavutamiseks on võetud kasutusele suur hulk meetmeid nagu võitlus illegaalse raie vastu, kaitsealade rajamise ja säästliku metsamajandamise propageerimine koos toetusega metsanduslikule teadustööle. </w:t>
      </w:r>
      <w:r w:rsidR="00BA00D7" w:rsidRPr="00BA00D7">
        <w:rPr>
          <w:rFonts w:asciiTheme="minorHAnsi" w:hAnsiTheme="minorHAnsi" w:cstheme="minorHAnsi"/>
        </w:rPr>
        <w:t xml:space="preserve">Vaata ka </w:t>
      </w:r>
      <w:hyperlink r:id="rId10" w:history="1">
        <w:r w:rsidR="00BA00D7" w:rsidRPr="00BA00D7">
          <w:rPr>
            <w:rStyle w:val="Hperlink"/>
            <w:rFonts w:asciiTheme="minorHAnsi" w:hAnsiTheme="minorHAnsi" w:cstheme="minorHAnsi"/>
            <w:lang w:val="en-GB"/>
          </w:rPr>
          <w:t>http://ec.europa.eu/environment/forests/deforestation.htm</w:t>
        </w:r>
      </w:hyperlink>
    </w:p>
    <w:p w:rsidR="00CA79F5" w:rsidRPr="00BA00D7" w:rsidRDefault="00CA79F5" w:rsidP="00933DC5">
      <w:pPr>
        <w:spacing w:line="240" w:lineRule="auto"/>
        <w:jc w:val="both"/>
      </w:pPr>
    </w:p>
    <w:p w:rsidR="00CA79F5" w:rsidRPr="00BA00D7" w:rsidRDefault="00CA79F5" w:rsidP="00933DC5">
      <w:pPr>
        <w:pStyle w:val="Loendilik"/>
        <w:spacing w:line="240" w:lineRule="auto"/>
        <w:jc w:val="both"/>
      </w:pPr>
    </w:p>
    <w:sectPr w:rsidR="00CA79F5" w:rsidRPr="00BA00D7" w:rsidSect="00FC4A49">
      <w:headerReference w:type="default" r:id="rId11"/>
      <w:footerReference w:type="even" r:id="rId12"/>
      <w:footerReference w:type="default" r:id="rId13"/>
      <w:pgSz w:w="11906" w:h="16838"/>
      <w:pgMar w:top="567"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A2C" w:rsidRDefault="00204A2C" w:rsidP="005F2FD6">
      <w:pPr>
        <w:spacing w:after="0" w:line="240" w:lineRule="auto"/>
      </w:pPr>
      <w:r>
        <w:separator/>
      </w:r>
    </w:p>
  </w:endnote>
  <w:endnote w:type="continuationSeparator" w:id="0">
    <w:p w:rsidR="00204A2C" w:rsidRDefault="00204A2C" w:rsidP="005F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94" w:rsidRDefault="00925B94" w:rsidP="003E4A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925B94" w:rsidRDefault="00925B94" w:rsidP="00A147B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94" w:rsidRDefault="00925B94" w:rsidP="003E4A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22CDC">
      <w:rPr>
        <w:rStyle w:val="Lehekljenumber"/>
        <w:noProof/>
      </w:rPr>
      <w:t>1</w:t>
    </w:r>
    <w:r>
      <w:rPr>
        <w:rStyle w:val="Lehekljenumber"/>
      </w:rPr>
      <w:fldChar w:fldCharType="end"/>
    </w:r>
  </w:p>
  <w:p w:rsidR="00925B94" w:rsidRDefault="00925B94" w:rsidP="00A147BA">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A2C" w:rsidRDefault="00204A2C" w:rsidP="005F2FD6">
      <w:pPr>
        <w:spacing w:after="0" w:line="240" w:lineRule="auto"/>
      </w:pPr>
      <w:r>
        <w:separator/>
      </w:r>
    </w:p>
  </w:footnote>
  <w:footnote w:type="continuationSeparator" w:id="0">
    <w:p w:rsidR="00204A2C" w:rsidRDefault="00204A2C" w:rsidP="005F2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94" w:rsidRDefault="00925B94" w:rsidP="005F2FD6">
    <w:pPr>
      <w:pStyle w:val="Pis"/>
      <w:jc w:val="right"/>
      <w:rPr>
        <w:color w:val="365F91"/>
      </w:rPr>
    </w:pPr>
    <w:r w:rsidRPr="00016143">
      <w:rPr>
        <w:color w:val="4F6228"/>
        <w:sz w:val="96"/>
        <w:szCs w:val="96"/>
      </w:rPr>
      <w:t>MEMO</w:t>
    </w:r>
    <w:r w:rsidRPr="005F2FD6">
      <w:rPr>
        <w:color w:val="365F91"/>
      </w:rPr>
      <w:t xml:space="preserve"> </w:t>
    </w:r>
    <w:r w:rsidR="00146EA3">
      <w:rPr>
        <w:noProof/>
        <w:color w:val="365F91"/>
        <w:lang w:eastAsia="et-EE"/>
      </w:rPr>
      <w:drawing>
        <wp:inline distT="0" distB="0" distL="0" distR="0">
          <wp:extent cx="866775" cy="923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6775" cy="923925"/>
                  </a:xfrm>
                  <a:prstGeom prst="rect">
                    <a:avLst/>
                  </a:prstGeom>
                  <a:noFill/>
                  <a:ln w="9525">
                    <a:noFill/>
                    <a:miter lim="800000"/>
                    <a:headEnd/>
                    <a:tailEnd/>
                  </a:ln>
                </pic:spPr>
              </pic:pic>
            </a:graphicData>
          </a:graphic>
        </wp:inline>
      </w:drawing>
    </w:r>
    <w:r w:rsidRPr="005F2FD6">
      <w:rPr>
        <w:color w:val="4F6228"/>
        <w:sz w:val="144"/>
        <w:szCs w:val="144"/>
      </w:rPr>
      <w:t xml:space="preserve">   </w:t>
    </w:r>
  </w:p>
  <w:p w:rsidR="00925B94" w:rsidRDefault="00925B9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4365C"/>
    <w:multiLevelType w:val="hybridMultilevel"/>
    <w:tmpl w:val="7056197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5C6E38"/>
    <w:multiLevelType w:val="hybridMultilevel"/>
    <w:tmpl w:val="468CDB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DE5144"/>
    <w:multiLevelType w:val="hybridMultilevel"/>
    <w:tmpl w:val="442A96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72875C9"/>
    <w:multiLevelType w:val="hybridMultilevel"/>
    <w:tmpl w:val="DD30220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DF0BAF"/>
    <w:multiLevelType w:val="hybridMultilevel"/>
    <w:tmpl w:val="721054AC"/>
    <w:lvl w:ilvl="0" w:tplc="96F6CAC4">
      <w:start w:val="1"/>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E7F7E1B"/>
    <w:multiLevelType w:val="hybridMultilevel"/>
    <w:tmpl w:val="76843BAC"/>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395551"/>
    <w:multiLevelType w:val="hybridMultilevel"/>
    <w:tmpl w:val="861C72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C9C62BF"/>
    <w:multiLevelType w:val="hybridMultilevel"/>
    <w:tmpl w:val="942E3FBA"/>
    <w:lvl w:ilvl="0" w:tplc="3E3CE91C">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B406F"/>
    <w:multiLevelType w:val="hybridMultilevel"/>
    <w:tmpl w:val="4E963894"/>
    <w:lvl w:ilvl="0" w:tplc="3C6EB758">
      <w:start w:val="2030"/>
      <w:numFmt w:val="bullet"/>
      <w:lvlText w:val="-"/>
      <w:lvlJc w:val="left"/>
      <w:pPr>
        <w:ind w:left="720" w:hanging="360"/>
      </w:pPr>
      <w:rPr>
        <w:rFonts w:ascii="Calibri" w:eastAsia="Calibri"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F327869"/>
    <w:multiLevelType w:val="hybridMultilevel"/>
    <w:tmpl w:val="B34CFF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9"/>
  </w:num>
  <w:num w:numId="5">
    <w:abstractNumId w:val="8"/>
  </w:num>
  <w:num w:numId="6">
    <w:abstractNumId w:val="0"/>
  </w:num>
  <w:num w:numId="7">
    <w:abstractNumId w:val="4"/>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2FD6"/>
    <w:rsid w:val="00003CB8"/>
    <w:rsid w:val="00016143"/>
    <w:rsid w:val="00030086"/>
    <w:rsid w:val="00042DA0"/>
    <w:rsid w:val="000444CF"/>
    <w:rsid w:val="00046DDD"/>
    <w:rsid w:val="00050F6D"/>
    <w:rsid w:val="00057A31"/>
    <w:rsid w:val="00094A41"/>
    <w:rsid w:val="00094E08"/>
    <w:rsid w:val="000A0231"/>
    <w:rsid w:val="000A4FEC"/>
    <w:rsid w:val="000A6A58"/>
    <w:rsid w:val="000F5E4A"/>
    <w:rsid w:val="0010021A"/>
    <w:rsid w:val="00117742"/>
    <w:rsid w:val="00135D39"/>
    <w:rsid w:val="00140CF1"/>
    <w:rsid w:val="001454C7"/>
    <w:rsid w:val="00146EA3"/>
    <w:rsid w:val="00152DCB"/>
    <w:rsid w:val="00175380"/>
    <w:rsid w:val="00196E8D"/>
    <w:rsid w:val="001A0330"/>
    <w:rsid w:val="001A37DD"/>
    <w:rsid w:val="001C3D68"/>
    <w:rsid w:val="001F4D3B"/>
    <w:rsid w:val="001F559F"/>
    <w:rsid w:val="00204A2C"/>
    <w:rsid w:val="00231D60"/>
    <w:rsid w:val="002331F8"/>
    <w:rsid w:val="00234968"/>
    <w:rsid w:val="002542BE"/>
    <w:rsid w:val="00257A4D"/>
    <w:rsid w:val="002646D9"/>
    <w:rsid w:val="00290103"/>
    <w:rsid w:val="00294FD1"/>
    <w:rsid w:val="002A023F"/>
    <w:rsid w:val="002C0258"/>
    <w:rsid w:val="002C08DA"/>
    <w:rsid w:val="002C5DA2"/>
    <w:rsid w:val="002D5E74"/>
    <w:rsid w:val="002F3F50"/>
    <w:rsid w:val="002F76F6"/>
    <w:rsid w:val="00303D79"/>
    <w:rsid w:val="003115C2"/>
    <w:rsid w:val="00321FE0"/>
    <w:rsid w:val="00331692"/>
    <w:rsid w:val="003337A8"/>
    <w:rsid w:val="003578F7"/>
    <w:rsid w:val="00375D67"/>
    <w:rsid w:val="003810DA"/>
    <w:rsid w:val="00382296"/>
    <w:rsid w:val="00383EA3"/>
    <w:rsid w:val="003B29D6"/>
    <w:rsid w:val="003B626B"/>
    <w:rsid w:val="003C428A"/>
    <w:rsid w:val="003D0D5D"/>
    <w:rsid w:val="003E4AE5"/>
    <w:rsid w:val="003F2F4C"/>
    <w:rsid w:val="00400B44"/>
    <w:rsid w:val="00417B99"/>
    <w:rsid w:val="00427B64"/>
    <w:rsid w:val="0043485B"/>
    <w:rsid w:val="00452BEF"/>
    <w:rsid w:val="00465895"/>
    <w:rsid w:val="00470AEC"/>
    <w:rsid w:val="004A39C7"/>
    <w:rsid w:val="004B34C3"/>
    <w:rsid w:val="004C104D"/>
    <w:rsid w:val="004E1F23"/>
    <w:rsid w:val="004E6E20"/>
    <w:rsid w:val="00506CD4"/>
    <w:rsid w:val="00526D1C"/>
    <w:rsid w:val="005457A7"/>
    <w:rsid w:val="0055406C"/>
    <w:rsid w:val="00555E7D"/>
    <w:rsid w:val="0056705F"/>
    <w:rsid w:val="00570E14"/>
    <w:rsid w:val="005764AB"/>
    <w:rsid w:val="005859E0"/>
    <w:rsid w:val="005A3788"/>
    <w:rsid w:val="005A662F"/>
    <w:rsid w:val="005B5BCD"/>
    <w:rsid w:val="005B5E46"/>
    <w:rsid w:val="005D011C"/>
    <w:rsid w:val="005F1C38"/>
    <w:rsid w:val="005F2FD6"/>
    <w:rsid w:val="006004C3"/>
    <w:rsid w:val="00615E25"/>
    <w:rsid w:val="00623A12"/>
    <w:rsid w:val="006352A6"/>
    <w:rsid w:val="00652A5B"/>
    <w:rsid w:val="00656F5E"/>
    <w:rsid w:val="00683E8A"/>
    <w:rsid w:val="006A2607"/>
    <w:rsid w:val="006B4BE7"/>
    <w:rsid w:val="006C1C66"/>
    <w:rsid w:val="006C51AB"/>
    <w:rsid w:val="006D30E0"/>
    <w:rsid w:val="006D3CF2"/>
    <w:rsid w:val="006E3285"/>
    <w:rsid w:val="006E47B2"/>
    <w:rsid w:val="006F2112"/>
    <w:rsid w:val="006F71EA"/>
    <w:rsid w:val="00716EF5"/>
    <w:rsid w:val="00717E39"/>
    <w:rsid w:val="0073241A"/>
    <w:rsid w:val="00762ADC"/>
    <w:rsid w:val="00767CD5"/>
    <w:rsid w:val="00773441"/>
    <w:rsid w:val="00777791"/>
    <w:rsid w:val="00777D88"/>
    <w:rsid w:val="007B2017"/>
    <w:rsid w:val="007B70DB"/>
    <w:rsid w:val="007C3C91"/>
    <w:rsid w:val="007D2754"/>
    <w:rsid w:val="007E22EE"/>
    <w:rsid w:val="007E43D6"/>
    <w:rsid w:val="00820C42"/>
    <w:rsid w:val="008256AE"/>
    <w:rsid w:val="00834802"/>
    <w:rsid w:val="008560CD"/>
    <w:rsid w:val="00864F3C"/>
    <w:rsid w:val="00865EEF"/>
    <w:rsid w:val="00866660"/>
    <w:rsid w:val="00881813"/>
    <w:rsid w:val="0088388E"/>
    <w:rsid w:val="0088554D"/>
    <w:rsid w:val="008A064E"/>
    <w:rsid w:val="008A3F5F"/>
    <w:rsid w:val="008B7829"/>
    <w:rsid w:val="008C6CEA"/>
    <w:rsid w:val="008D1CC9"/>
    <w:rsid w:val="008E7B95"/>
    <w:rsid w:val="008F3B10"/>
    <w:rsid w:val="00924037"/>
    <w:rsid w:val="00925B94"/>
    <w:rsid w:val="009308C0"/>
    <w:rsid w:val="00933DC5"/>
    <w:rsid w:val="00954011"/>
    <w:rsid w:val="0096138E"/>
    <w:rsid w:val="0097347E"/>
    <w:rsid w:val="00982F11"/>
    <w:rsid w:val="009A00EC"/>
    <w:rsid w:val="009A0B7E"/>
    <w:rsid w:val="009D52C0"/>
    <w:rsid w:val="009E036B"/>
    <w:rsid w:val="009F6761"/>
    <w:rsid w:val="00A026A0"/>
    <w:rsid w:val="00A04F65"/>
    <w:rsid w:val="00A10DA7"/>
    <w:rsid w:val="00A147BA"/>
    <w:rsid w:val="00A23341"/>
    <w:rsid w:val="00A3659C"/>
    <w:rsid w:val="00A405B0"/>
    <w:rsid w:val="00A46BEC"/>
    <w:rsid w:val="00A46E1E"/>
    <w:rsid w:val="00A55DFB"/>
    <w:rsid w:val="00A62630"/>
    <w:rsid w:val="00A70245"/>
    <w:rsid w:val="00A76ABB"/>
    <w:rsid w:val="00A90F4C"/>
    <w:rsid w:val="00AA0085"/>
    <w:rsid w:val="00AA05FD"/>
    <w:rsid w:val="00AC231D"/>
    <w:rsid w:val="00AC712C"/>
    <w:rsid w:val="00AD184C"/>
    <w:rsid w:val="00AD2313"/>
    <w:rsid w:val="00AD353B"/>
    <w:rsid w:val="00AD7DA9"/>
    <w:rsid w:val="00AF3CD7"/>
    <w:rsid w:val="00B035DD"/>
    <w:rsid w:val="00B23557"/>
    <w:rsid w:val="00B2374D"/>
    <w:rsid w:val="00B33B1D"/>
    <w:rsid w:val="00B371BE"/>
    <w:rsid w:val="00B402AE"/>
    <w:rsid w:val="00B550C1"/>
    <w:rsid w:val="00B66E9C"/>
    <w:rsid w:val="00B70B01"/>
    <w:rsid w:val="00B80FF4"/>
    <w:rsid w:val="00B81331"/>
    <w:rsid w:val="00B93AB4"/>
    <w:rsid w:val="00B94D1E"/>
    <w:rsid w:val="00BA00D7"/>
    <w:rsid w:val="00BB1E6F"/>
    <w:rsid w:val="00BF051E"/>
    <w:rsid w:val="00C2128E"/>
    <w:rsid w:val="00C436B2"/>
    <w:rsid w:val="00C6476A"/>
    <w:rsid w:val="00C734A1"/>
    <w:rsid w:val="00C82AF9"/>
    <w:rsid w:val="00C83A48"/>
    <w:rsid w:val="00C8499D"/>
    <w:rsid w:val="00C87AC5"/>
    <w:rsid w:val="00C90A0D"/>
    <w:rsid w:val="00CA2A99"/>
    <w:rsid w:val="00CA79F5"/>
    <w:rsid w:val="00CB0CD0"/>
    <w:rsid w:val="00CE5AB4"/>
    <w:rsid w:val="00CE6080"/>
    <w:rsid w:val="00D138D8"/>
    <w:rsid w:val="00D13C89"/>
    <w:rsid w:val="00D162EC"/>
    <w:rsid w:val="00D22CDC"/>
    <w:rsid w:val="00D2428E"/>
    <w:rsid w:val="00D31F43"/>
    <w:rsid w:val="00D32B15"/>
    <w:rsid w:val="00D5235E"/>
    <w:rsid w:val="00D5444A"/>
    <w:rsid w:val="00D91799"/>
    <w:rsid w:val="00D93EDC"/>
    <w:rsid w:val="00D9510F"/>
    <w:rsid w:val="00DA36AA"/>
    <w:rsid w:val="00DB74CD"/>
    <w:rsid w:val="00DC28F8"/>
    <w:rsid w:val="00DD22EB"/>
    <w:rsid w:val="00DE1505"/>
    <w:rsid w:val="00DF0787"/>
    <w:rsid w:val="00DF781C"/>
    <w:rsid w:val="00E20A2C"/>
    <w:rsid w:val="00E220D0"/>
    <w:rsid w:val="00E22385"/>
    <w:rsid w:val="00E26959"/>
    <w:rsid w:val="00E35208"/>
    <w:rsid w:val="00E40B2B"/>
    <w:rsid w:val="00E54F19"/>
    <w:rsid w:val="00E636E9"/>
    <w:rsid w:val="00E64E1F"/>
    <w:rsid w:val="00E65CA6"/>
    <w:rsid w:val="00E66A55"/>
    <w:rsid w:val="00E82C0A"/>
    <w:rsid w:val="00E9396E"/>
    <w:rsid w:val="00E95F58"/>
    <w:rsid w:val="00E97811"/>
    <w:rsid w:val="00EB6F93"/>
    <w:rsid w:val="00EB7E8B"/>
    <w:rsid w:val="00EC2A88"/>
    <w:rsid w:val="00ED12E3"/>
    <w:rsid w:val="00ED2CAC"/>
    <w:rsid w:val="00ED2EF0"/>
    <w:rsid w:val="00ED4FF7"/>
    <w:rsid w:val="00EE1D33"/>
    <w:rsid w:val="00EF65FD"/>
    <w:rsid w:val="00F16098"/>
    <w:rsid w:val="00F23E8A"/>
    <w:rsid w:val="00F445CF"/>
    <w:rsid w:val="00F448F9"/>
    <w:rsid w:val="00F454C0"/>
    <w:rsid w:val="00F4723D"/>
    <w:rsid w:val="00F53F5E"/>
    <w:rsid w:val="00F5712B"/>
    <w:rsid w:val="00F6779A"/>
    <w:rsid w:val="00F72890"/>
    <w:rsid w:val="00F822B4"/>
    <w:rsid w:val="00F84FD1"/>
    <w:rsid w:val="00F91A87"/>
    <w:rsid w:val="00FC17AF"/>
    <w:rsid w:val="00FC3184"/>
    <w:rsid w:val="00FC4A49"/>
    <w:rsid w:val="00FD11C5"/>
    <w:rsid w:val="00FD4F8E"/>
    <w:rsid w:val="00FF5A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3FC83"/>
  <w15:docId w15:val="{F08A6D9C-BC8A-4892-BA02-E485878B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10DA7"/>
    <w:pPr>
      <w:spacing w:after="200" w:line="276" w:lineRule="auto"/>
    </w:pPr>
    <w:rPr>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F2FD6"/>
    <w:pPr>
      <w:tabs>
        <w:tab w:val="center" w:pos="4536"/>
        <w:tab w:val="right" w:pos="9072"/>
      </w:tabs>
      <w:spacing w:after="0" w:line="240" w:lineRule="auto"/>
    </w:pPr>
  </w:style>
  <w:style w:type="character" w:customStyle="1" w:styleId="PisMrk">
    <w:name w:val="Päis Märk"/>
    <w:basedOn w:val="Liguvaikefont"/>
    <w:link w:val="Pis"/>
    <w:uiPriority w:val="99"/>
    <w:rsid w:val="005F2FD6"/>
  </w:style>
  <w:style w:type="paragraph" w:styleId="Jalus">
    <w:name w:val="footer"/>
    <w:basedOn w:val="Normaallaad"/>
    <w:link w:val="JalusMrk"/>
    <w:uiPriority w:val="99"/>
    <w:semiHidden/>
    <w:unhideWhenUsed/>
    <w:rsid w:val="005F2FD6"/>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5F2FD6"/>
  </w:style>
  <w:style w:type="character" w:styleId="Lehekljenumber">
    <w:name w:val="page number"/>
    <w:basedOn w:val="Liguvaikefont"/>
    <w:rsid w:val="00A147BA"/>
  </w:style>
  <w:style w:type="character" w:styleId="Hperlink">
    <w:name w:val="Hyperlink"/>
    <w:rsid w:val="001F4D3B"/>
    <w:rPr>
      <w:color w:val="0000FF"/>
      <w:u w:val="single"/>
    </w:rPr>
  </w:style>
  <w:style w:type="paragraph" w:styleId="Loendilik">
    <w:name w:val="List Paragraph"/>
    <w:basedOn w:val="Normaallaad"/>
    <w:uiPriority w:val="34"/>
    <w:qFormat/>
    <w:rsid w:val="00773441"/>
    <w:pPr>
      <w:ind w:left="720"/>
      <w:contextualSpacing/>
    </w:pPr>
  </w:style>
  <w:style w:type="character" w:styleId="Klastatudhperlink">
    <w:name w:val="FollowedHyperlink"/>
    <w:basedOn w:val="Liguvaikefont"/>
    <w:uiPriority w:val="99"/>
    <w:semiHidden/>
    <w:unhideWhenUsed/>
    <w:rsid w:val="00924037"/>
    <w:rPr>
      <w:color w:val="800080"/>
      <w:u w:val="single"/>
    </w:rPr>
  </w:style>
  <w:style w:type="paragraph" w:styleId="Jutumullitekst">
    <w:name w:val="Balloon Text"/>
    <w:basedOn w:val="Normaallaad"/>
    <w:link w:val="JutumullitekstMrk"/>
    <w:uiPriority w:val="99"/>
    <w:semiHidden/>
    <w:unhideWhenUsed/>
    <w:rsid w:val="00C6476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6476A"/>
    <w:rPr>
      <w:rFonts w:ascii="Tahoma" w:hAnsi="Tahoma" w:cs="Tahoma"/>
      <w:sz w:val="16"/>
      <w:szCs w:val="16"/>
      <w:lang w:eastAsia="en-US"/>
    </w:rPr>
  </w:style>
  <w:style w:type="paragraph" w:customStyle="1" w:styleId="Default">
    <w:name w:val="Default"/>
    <w:rsid w:val="008C6CEA"/>
    <w:pPr>
      <w:autoSpaceDE w:val="0"/>
      <w:autoSpaceDN w:val="0"/>
      <w:adjustRightInd w:val="0"/>
    </w:pPr>
    <w:rPr>
      <w:rFonts w:cs="Calibri"/>
      <w:color w:val="000000"/>
      <w:sz w:val="24"/>
      <w:szCs w:val="24"/>
    </w:rPr>
  </w:style>
  <w:style w:type="character" w:styleId="Lahendamatamainimine">
    <w:name w:val="Unresolved Mention"/>
    <w:basedOn w:val="Liguvaikefont"/>
    <w:uiPriority w:val="99"/>
    <w:semiHidden/>
    <w:unhideWhenUsed/>
    <w:rsid w:val="00ED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diversity.europa.eu/bise-catalog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c.europa.eu/environment/nature/ecosystems/index_en.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environment/forests/deforestation.htm" TargetMode="External"/><Relationship Id="rId4" Type="http://schemas.openxmlformats.org/officeDocument/2006/relationships/webSettings" Target="webSettings.xml"/><Relationship Id="rId9" Type="http://schemas.openxmlformats.org/officeDocument/2006/relationships/hyperlink" Target="http://www.nwrm.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5657</Characters>
  <Application>Microsoft Office Word</Application>
  <DocSecurity>0</DocSecurity>
  <Lines>47</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6619</CharactersWithSpaces>
  <SharedDoc>false</SharedDoc>
  <HLinks>
    <vt:vector size="18" baseType="variant">
      <vt:variant>
        <vt:i4>4390918</vt:i4>
      </vt:variant>
      <vt:variant>
        <vt:i4>6</vt:i4>
      </vt:variant>
      <vt:variant>
        <vt:i4>0</vt:i4>
      </vt:variant>
      <vt:variant>
        <vt:i4>5</vt:i4>
      </vt:variant>
      <vt:variant>
        <vt:lpwstr>http://www.copa-cogeca.eu/downloadThread.aspx?threadID=127917</vt:lpwstr>
      </vt:variant>
      <vt:variant>
        <vt:lpwstr/>
      </vt:variant>
      <vt:variant>
        <vt:i4>4194314</vt:i4>
      </vt:variant>
      <vt:variant>
        <vt:i4>3</vt:i4>
      </vt:variant>
      <vt:variant>
        <vt:i4>0</vt:i4>
      </vt:variant>
      <vt:variant>
        <vt:i4>5</vt:i4>
      </vt:variant>
      <vt:variant>
        <vt:lpwstr>http://www.copa-cogeca.eu/downloadThread.aspx?threadID=123568</vt:lpwstr>
      </vt:variant>
      <vt:variant>
        <vt:lpwstr/>
      </vt:variant>
      <vt:variant>
        <vt:i4>4521995</vt:i4>
      </vt:variant>
      <vt:variant>
        <vt:i4>0</vt:i4>
      </vt:variant>
      <vt:variant>
        <vt:i4>0</vt:i4>
      </vt:variant>
      <vt:variant>
        <vt:i4>5</vt:i4>
      </vt:variant>
      <vt:variant>
        <vt:lpwstr>http://www.copa-cogeca.eu/downloadThread.aspx?threadID=132529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Roomet</dc:creator>
  <cp:lastModifiedBy>Ene Kärner</cp:lastModifiedBy>
  <cp:revision>2</cp:revision>
  <cp:lastPrinted>2008-06-04T10:19:00Z</cp:lastPrinted>
  <dcterms:created xsi:type="dcterms:W3CDTF">2018-07-13T12:42:00Z</dcterms:created>
  <dcterms:modified xsi:type="dcterms:W3CDTF">2018-07-13T12:42:00Z</dcterms:modified>
</cp:coreProperties>
</file>