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57A7" w:rsidRPr="00A32EB6" w:rsidRDefault="00AA0085" w:rsidP="00555E7D">
      <w:pPr>
        <w:spacing w:after="0"/>
        <w:jc w:val="both"/>
        <w:rPr>
          <w:rFonts w:cs="Calibri"/>
          <w:b/>
        </w:rPr>
      </w:pPr>
      <w:r w:rsidRPr="00A32EB6">
        <w:rPr>
          <w:rFonts w:cs="Calibri"/>
          <w:b/>
        </w:rPr>
        <w:t>Teema:</w:t>
      </w:r>
      <w:r w:rsidR="00412059" w:rsidRPr="00A32EB6">
        <w:rPr>
          <w:rFonts w:cs="Calibri"/>
          <w:b/>
        </w:rPr>
        <w:t xml:space="preserve"> </w:t>
      </w:r>
      <w:r w:rsidR="001D6A7F" w:rsidRPr="00A32EB6">
        <w:rPr>
          <w:rFonts w:cs="Calibri"/>
          <w:b/>
        </w:rPr>
        <w:t xml:space="preserve">Copa-Cogeca </w:t>
      </w:r>
      <w:r w:rsidR="00A22DD1" w:rsidRPr="00A32EB6">
        <w:rPr>
          <w:rFonts w:cs="Calibri"/>
          <w:b/>
        </w:rPr>
        <w:t>teravilja</w:t>
      </w:r>
      <w:r w:rsidR="001D6A7F" w:rsidRPr="00A32EB6">
        <w:rPr>
          <w:rFonts w:cs="Calibri"/>
          <w:b/>
        </w:rPr>
        <w:t xml:space="preserve"> töögrupi koosolek</w:t>
      </w:r>
    </w:p>
    <w:p w:rsidR="00C2128E" w:rsidRPr="00A32EB6" w:rsidRDefault="00CE5AB4" w:rsidP="00555E7D">
      <w:pPr>
        <w:spacing w:after="0"/>
        <w:jc w:val="both"/>
        <w:rPr>
          <w:rFonts w:cs="Calibri"/>
          <w:b/>
        </w:rPr>
      </w:pPr>
      <w:r w:rsidRPr="00A32EB6">
        <w:rPr>
          <w:rFonts w:cs="Calibri"/>
          <w:b/>
        </w:rPr>
        <w:t xml:space="preserve">Toimumisaeg ja koht: </w:t>
      </w:r>
      <w:r w:rsidR="002646D9" w:rsidRPr="00A32EB6">
        <w:rPr>
          <w:rFonts w:cs="Calibri"/>
          <w:b/>
        </w:rPr>
        <w:t xml:space="preserve"> </w:t>
      </w:r>
      <w:r w:rsidR="00681AE4">
        <w:rPr>
          <w:rFonts w:cs="Calibri"/>
          <w:b/>
        </w:rPr>
        <w:t>9. juuni</w:t>
      </w:r>
      <w:r w:rsidR="002C5A0A" w:rsidRPr="00A32EB6">
        <w:rPr>
          <w:rFonts w:cs="Calibri"/>
          <w:b/>
        </w:rPr>
        <w:t xml:space="preserve"> </w:t>
      </w:r>
      <w:r w:rsidR="00AB3885" w:rsidRPr="00A32EB6">
        <w:rPr>
          <w:rFonts w:cs="Calibri"/>
          <w:b/>
        </w:rPr>
        <w:t xml:space="preserve"> 20</w:t>
      </w:r>
      <w:r w:rsidR="009103ED" w:rsidRPr="00A32EB6">
        <w:rPr>
          <w:rFonts w:cs="Calibri"/>
          <w:b/>
        </w:rPr>
        <w:t>20</w:t>
      </w:r>
      <w:r w:rsidR="00412059" w:rsidRPr="00A32EB6">
        <w:rPr>
          <w:rFonts w:cs="Calibri"/>
          <w:b/>
        </w:rPr>
        <w:t xml:space="preserve">, </w:t>
      </w:r>
      <w:r w:rsidR="00681AE4">
        <w:rPr>
          <w:rFonts w:cs="Calibri"/>
          <w:b/>
        </w:rPr>
        <w:t>e-koosolek</w:t>
      </w:r>
    </w:p>
    <w:p w:rsidR="00412059" w:rsidRPr="00A32EB6" w:rsidRDefault="00CE5AB4" w:rsidP="00A8654F">
      <w:pPr>
        <w:pBdr>
          <w:bottom w:val="single" w:sz="6" w:space="1" w:color="auto"/>
        </w:pBdr>
        <w:spacing w:after="0"/>
        <w:jc w:val="both"/>
        <w:rPr>
          <w:rFonts w:cs="Calibri"/>
          <w:b/>
        </w:rPr>
      </w:pPr>
      <w:r w:rsidRPr="00A32EB6">
        <w:rPr>
          <w:rFonts w:cs="Calibri"/>
          <w:b/>
        </w:rPr>
        <w:t xml:space="preserve">Aruande koostas: </w:t>
      </w:r>
      <w:r w:rsidR="00412059" w:rsidRPr="00A32EB6">
        <w:rPr>
          <w:rFonts w:cs="Calibri"/>
          <w:b/>
        </w:rPr>
        <w:t>Ene Kärner</w:t>
      </w:r>
    </w:p>
    <w:p w:rsidR="009103ED" w:rsidRPr="00A32EB6" w:rsidRDefault="001D6A7F" w:rsidP="009103ED">
      <w:pPr>
        <w:rPr>
          <w:rFonts w:cs="Calibri"/>
          <w:bCs/>
          <w:lang w:val="en-GB"/>
        </w:rPr>
      </w:pPr>
      <w:r w:rsidRPr="00A32EB6">
        <w:rPr>
          <w:rFonts w:cs="Calibri"/>
          <w:bCs/>
        </w:rPr>
        <w:t xml:space="preserve">Koosolekut juhatas töögrupi president </w:t>
      </w:r>
      <w:r w:rsidR="00E8459B" w:rsidRPr="00E8459B">
        <w:rPr>
          <w:bCs/>
          <w:szCs w:val="21"/>
        </w:rPr>
        <w:t xml:space="preserve">Jean-François </w:t>
      </w:r>
      <w:proofErr w:type="spellStart"/>
      <w:r w:rsidR="00E8459B" w:rsidRPr="00E8459B">
        <w:rPr>
          <w:bCs/>
          <w:szCs w:val="21"/>
        </w:rPr>
        <w:t>Isambert</w:t>
      </w:r>
      <w:proofErr w:type="spellEnd"/>
      <w:r w:rsidR="00E8459B" w:rsidRPr="00A32EB6">
        <w:rPr>
          <w:rFonts w:cs="Calibri"/>
          <w:bCs/>
          <w:lang w:val="en-GB"/>
        </w:rPr>
        <w:t xml:space="preserve"> </w:t>
      </w:r>
      <w:r w:rsidRPr="00A32EB6">
        <w:rPr>
          <w:rFonts w:cs="Calibri"/>
          <w:bCs/>
          <w:lang w:val="en-GB"/>
        </w:rPr>
        <w:t>(</w:t>
      </w:r>
      <w:proofErr w:type="spellStart"/>
      <w:r w:rsidRPr="00A32EB6">
        <w:rPr>
          <w:rFonts w:cs="Calibri"/>
          <w:bCs/>
          <w:lang w:val="en-GB"/>
        </w:rPr>
        <w:t>Prantsusmaa</w:t>
      </w:r>
      <w:proofErr w:type="spellEnd"/>
      <w:r w:rsidRPr="00A32EB6">
        <w:rPr>
          <w:rFonts w:cs="Calibri"/>
          <w:bCs/>
          <w:lang w:val="en-GB"/>
        </w:rPr>
        <w:t>).</w:t>
      </w:r>
    </w:p>
    <w:p w:rsidR="001D6A7F" w:rsidRPr="00A32EB6" w:rsidRDefault="001D6A7F" w:rsidP="009103ED">
      <w:pPr>
        <w:rPr>
          <w:rFonts w:cs="Calibri"/>
          <w:bCs/>
        </w:rPr>
      </w:pPr>
      <w:r w:rsidRPr="00A32EB6">
        <w:rPr>
          <w:rFonts w:cs="Calibri"/>
          <w:b/>
        </w:rPr>
        <w:t>1.</w:t>
      </w:r>
      <w:r w:rsidR="00681AE4">
        <w:rPr>
          <w:rFonts w:cs="Calibri"/>
          <w:b/>
        </w:rPr>
        <w:t>-2.</w:t>
      </w:r>
      <w:r w:rsidRPr="00A32EB6">
        <w:rPr>
          <w:rFonts w:cs="Calibri"/>
          <w:b/>
        </w:rPr>
        <w:t xml:space="preserve"> Koosoleku päevakord ja eelmise koosoleku raport</w:t>
      </w:r>
      <w:r w:rsidRPr="00A32EB6">
        <w:rPr>
          <w:rFonts w:cs="Calibri"/>
          <w:bCs/>
        </w:rPr>
        <w:t xml:space="preserve"> kinnitati.</w:t>
      </w:r>
    </w:p>
    <w:p w:rsidR="00681AE4" w:rsidRDefault="00681AE4" w:rsidP="00681AE4">
      <w:r w:rsidRPr="00681AE4">
        <w:rPr>
          <w:b/>
          <w:bCs/>
        </w:rPr>
        <w:t xml:space="preserve">3. </w:t>
      </w:r>
      <w:r w:rsidRPr="00681AE4">
        <w:rPr>
          <w:b/>
          <w:bCs/>
        </w:rPr>
        <w:t>EL „Talust toidulauale“ ja elurikkuse s</w:t>
      </w:r>
      <w:r w:rsidRPr="00681AE4">
        <w:rPr>
          <w:b/>
          <w:bCs/>
        </w:rPr>
        <w:t>trateegiad.</w:t>
      </w:r>
      <w:r>
        <w:t xml:space="preserve"> </w:t>
      </w:r>
      <w:r>
        <w:t>Töögrupi president kõneles, et a</w:t>
      </w:r>
      <w:r>
        <w:t>rutelu aluseks olev tekst on kõigile saadetud. Senised põllumajandus</w:t>
      </w:r>
      <w:r>
        <w:t>sektori</w:t>
      </w:r>
      <w:r>
        <w:t xml:space="preserve"> ettepanekud ei ole saanud vastukaja. Paistab, et komisjon ei ole koroonakriisist midagi õppinud. Tootmise vähenemine viib impordi suurenemisele kolmandatest riikidest. Vajame kõiki maailma põllumehi 2050. aastal inimkonna toiduga varustamiseks; WHO andmetel peab tootmispind 4% suurenema. Seega peame tõstma oma tootlikkust. Komisjon seevastu teeb vastupidised ettepanekud; see </w:t>
      </w:r>
      <w:proofErr w:type="spellStart"/>
      <w:r>
        <w:t>vib</w:t>
      </w:r>
      <w:proofErr w:type="spellEnd"/>
      <w:r>
        <w:t xml:space="preserve"> tähendada 30%-list teraviljatootmise vähenemist </w:t>
      </w:r>
      <w:proofErr w:type="spellStart"/>
      <w:r>
        <w:t>EL-s</w:t>
      </w:r>
      <w:proofErr w:type="spellEnd"/>
      <w:r>
        <w:t xml:space="preserve">, viib toidujulgeoleku ja sanitaarküsimused ohtu, samuti sektori sissetuleku ja maapiirkondade elujõulisuse. Samal ajal ei tohi me panna tarbijaid mõtlema, et taimed ei vaja ravi ega toitaineid ja et sel ei ole majanduslikku ja sotsiaalmajanduslikku mõju. Ajal, kui toidu suveräänsus on tehtud prioriteediks, peab komisjon lõpetama lihtsate lahenduste pakkumise ja arvestama põllumajanduse reaalsust. Tootmise vähendamine ei ole lahendus. Eelarve on samuti vastuvõetamatu. </w:t>
      </w:r>
    </w:p>
    <w:p w:rsidR="00681AE4" w:rsidRDefault="00681AE4" w:rsidP="00681AE4">
      <w:r>
        <w:t>Arutelu. Rootsi</w:t>
      </w:r>
      <w:r>
        <w:t xml:space="preserve">: selle asemel, kuidas saaksime kaasa aidata, toidu ja energia tootmisega, peame rääkima vähendamise eesmärkidest. Peaksime tekstile lisama rohkem pettumust selle kohta, et saaksime toota rohkem, mitte vähem, kliimakriisiga võitlemisel. Eriti teraviljasektori on ettepanekutest esmaselt puudutatud. Algselt tundus, et roheleppes on palju võimalusi põllumeestele, kuid see ei ole nii. </w:t>
      </w:r>
    </w:p>
    <w:p w:rsidR="00681AE4" w:rsidRDefault="00681AE4" w:rsidP="00681AE4">
      <w:r>
        <w:t>Hispaania: ettepanek on täiesti kontekstist väljas ja vastuvõetamatu. Ootasime, et põllumeeste senist tegevust võetakse arvesse, aga volinik polnud isegi kohal. Me ei näe mõju-uuringut, samuti pole alternatiive kõigele keelatule. Keeldudega koos peaks tulema innovatsioon ja uued tehnoloogiad, Euroopa peaks kasvatama konkurentsivõimet, kaasama teaduse. Lisaks püüavad ettepanekud kontrollida meie dieeti; ei kujuta ette, et komisjon astuks kellegi majja ja ütleks, et sa ei tohi kasutada 10% oma elutoast, miks nad tulevad meie sektorisse?</w:t>
      </w:r>
    </w:p>
    <w:p w:rsidR="00681AE4" w:rsidRDefault="00681AE4" w:rsidP="00681AE4">
      <w:r>
        <w:t>Soome: ka meil olid algul lootused roheleppe osas, et põllumeestel on midagi kaasa rääkida, aga seda ei juhtunud. Kaks ajakava: 2030, mis on kohe siin ja lisaks 2050. Peame survestama, et oleme kaasatud, mitte ainult netomaksjad. Vajame korralikku mõju-uuringut, mida kõik saaksid järgida. Mida iganes ka teeme, peame muutma oma süsteemi, mis tähendab investeeringuid, seega vajame ka raha ja seda antud ajakava raames.</w:t>
      </w:r>
    </w:p>
    <w:p w:rsidR="00681AE4" w:rsidRDefault="00681AE4" w:rsidP="00681AE4">
      <w:r>
        <w:t xml:space="preserve">ÜK: mõju-uuring tuleb teha kõikidel tasanditel, kohalikel, liikmesriikide ja EL tasandil, samuti arvestada maailmatasandit. Kuidas see mõjub sissetulekule, maamajandusele, </w:t>
      </w:r>
      <w:proofErr w:type="spellStart"/>
      <w:r>
        <w:t>rahvastatusele</w:t>
      </w:r>
      <w:proofErr w:type="spellEnd"/>
      <w:r>
        <w:t xml:space="preserve">. Meil on ühed parimad saagid; 30% vähenemine mõjutab kogu maailma rahvastiku toitmist ning kliimat mujal maailmas. </w:t>
      </w:r>
    </w:p>
    <w:p w:rsidR="00681AE4" w:rsidRDefault="00681AE4" w:rsidP="00681AE4">
      <w:r>
        <w:t>Märgitakse ainult piiranguid, aga mitte majanduslikke aspekte, millisena põllumajandussektorit tulevikus nähakse. Uued tehnoloogiad vajavad investeeringuid, millest F2F strateegias ei räägita.</w:t>
      </w:r>
    </w:p>
    <w:p w:rsidR="00681AE4" w:rsidRDefault="00681AE4" w:rsidP="00681AE4">
      <w:r>
        <w:t>DG AGRI peab tegema mõju-uuringu, mis sisaldaks põllumajanduse tehnilist poolt.</w:t>
      </w:r>
    </w:p>
    <w:p w:rsidR="00681AE4" w:rsidRDefault="00681AE4" w:rsidP="00681AE4">
      <w:r>
        <w:lastRenderedPageBreak/>
        <w:t>Peame olema palju rangemad. Ei näe mingeid võimalusi, samuti ei ole see farmerite suhtes aus. EL rapsitoodang on juba langenud, sh impordi tõttu.</w:t>
      </w:r>
    </w:p>
    <w:p w:rsidR="00681AE4" w:rsidRDefault="00681AE4" w:rsidP="00681AE4">
      <w:r w:rsidRPr="00681AE4">
        <w:rPr>
          <w:b/>
          <w:bCs/>
        </w:rPr>
        <w:t xml:space="preserve">4. </w:t>
      </w:r>
      <w:r w:rsidRPr="00681AE4">
        <w:rPr>
          <w:b/>
          <w:bCs/>
        </w:rPr>
        <w:t xml:space="preserve">Teraviljasektori toodangu </w:t>
      </w:r>
      <w:r w:rsidRPr="00681AE4">
        <w:rPr>
          <w:b/>
          <w:bCs/>
        </w:rPr>
        <w:t>prognoos</w:t>
      </w:r>
      <w:r w:rsidRPr="00681AE4">
        <w:rPr>
          <w:b/>
          <w:bCs/>
        </w:rPr>
        <w:t>.</w:t>
      </w:r>
      <w:r>
        <w:t xml:space="preserve"> Kevadel oli põud nt </w:t>
      </w:r>
      <w:proofErr w:type="spellStart"/>
      <w:r>
        <w:t>ÜK-s</w:t>
      </w:r>
      <w:proofErr w:type="spellEnd"/>
      <w:r>
        <w:t>, oli ka kahjureid ja haigusi, samuti häirib neonikotinoidide keeld. Niiskuse puuduse tõttu taimed ei arenenud. Põhjamaades ei olnud lund. Ibeeria p</w:t>
      </w:r>
      <w:r>
        <w:t>ool</w:t>
      </w:r>
      <w:r>
        <w:t>s</w:t>
      </w:r>
      <w:r>
        <w:t>aare</w:t>
      </w:r>
      <w:r>
        <w:t>l oli hea vihm. Pr</w:t>
      </w:r>
      <w:r>
        <w:t>antsusmaa</w:t>
      </w:r>
      <w:r>
        <w:t xml:space="preserve"> ja </w:t>
      </w:r>
      <w:r>
        <w:t>I</w:t>
      </w:r>
      <w:r>
        <w:t xml:space="preserve">beeria ps on </w:t>
      </w:r>
      <w:r>
        <w:t>alustanud</w:t>
      </w:r>
      <w:r>
        <w:t xml:space="preserve"> korist</w:t>
      </w:r>
      <w:r>
        <w:t>ust</w:t>
      </w:r>
      <w:r>
        <w:t xml:space="preserve">; ootame, et saak on keskmisel tasemel. Õlikultuuride pind on kõikjal vähenenud, eriti rapsi puhul. Neonikotinoidide keelust ei ole saadud erandit, seega selle tootmisest eemaldutakse. Soja pisut kasvanud. Valgutaimede kohta ei ole infot. </w:t>
      </w:r>
      <w:r>
        <w:t>Vt lisa Agri-infost.</w:t>
      </w:r>
    </w:p>
    <w:p w:rsidR="00681AE4" w:rsidRDefault="00681AE4" w:rsidP="00681AE4">
      <w:r>
        <w:t xml:space="preserve">Poola andmed on viimase kuuga paranenud, sh sademete hulk. Koristuseni paar kuud aega, võib muutuda. Mai oli rekordkülm, mistõttu kannatasime vähem vihma puuduse tõttu. Kokkuvõttes olukord keskmine. Ootame, et toodang tuleb vähem, kui 31 </w:t>
      </w:r>
      <w:proofErr w:type="spellStart"/>
      <w:r>
        <w:t>miljonti</w:t>
      </w:r>
      <w:proofErr w:type="spellEnd"/>
      <w:r>
        <w:t xml:space="preserve"> t.</w:t>
      </w:r>
    </w:p>
    <w:p w:rsidR="00681AE4" w:rsidRDefault="00681AE4" w:rsidP="00681AE4">
      <w:r w:rsidRPr="00681AE4">
        <w:rPr>
          <w:b/>
          <w:bCs/>
        </w:rPr>
        <w:t xml:space="preserve">5. </w:t>
      </w:r>
      <w:r w:rsidRPr="00681AE4">
        <w:rPr>
          <w:b/>
          <w:bCs/>
        </w:rPr>
        <w:t>Head hügieenipraktikad.</w:t>
      </w:r>
      <w:r>
        <w:t xml:space="preserve"> </w:t>
      </w:r>
      <w:r>
        <w:t>Copa-Cogeca korraldas k</w:t>
      </w:r>
      <w:r>
        <w:t>irjalik</w:t>
      </w:r>
      <w:r>
        <w:t>u</w:t>
      </w:r>
      <w:r>
        <w:t xml:space="preserve"> protseduur</w:t>
      </w:r>
      <w:r>
        <w:t>i</w:t>
      </w:r>
      <w:r>
        <w:t xml:space="preserve">. Ühtki kommentaari pole tulnud, ilmselt kõik nõustuvad. </w:t>
      </w:r>
    </w:p>
    <w:p w:rsidR="00681AE4" w:rsidRDefault="00681AE4" w:rsidP="00681AE4">
      <w:r w:rsidRPr="00681AE4">
        <w:rPr>
          <w:b/>
          <w:bCs/>
        </w:rPr>
        <w:t xml:space="preserve">6. </w:t>
      </w:r>
      <w:proofErr w:type="spellStart"/>
      <w:r w:rsidRPr="00681AE4">
        <w:rPr>
          <w:b/>
          <w:bCs/>
        </w:rPr>
        <w:t>Mükotoksiinid</w:t>
      </w:r>
      <w:proofErr w:type="spellEnd"/>
      <w:r w:rsidRPr="00681AE4">
        <w:rPr>
          <w:b/>
          <w:bCs/>
        </w:rPr>
        <w:t>.</w:t>
      </w:r>
      <w:r>
        <w:t xml:space="preserve"> F</w:t>
      </w:r>
      <w:r>
        <w:t>EFAC</w:t>
      </w:r>
      <w:r>
        <w:t xml:space="preserve"> jt tegid ettepanekud, ootame ka oma liikmetelt, teeme ühise seisukoha. Oleme palunud DG </w:t>
      </w:r>
      <w:proofErr w:type="spellStart"/>
      <w:r>
        <w:t>SANTElt</w:t>
      </w:r>
      <w:proofErr w:type="spellEnd"/>
      <w:r>
        <w:t xml:space="preserve"> teavitada, kui ohtlikud on </w:t>
      </w:r>
      <w:proofErr w:type="spellStart"/>
      <w:r>
        <w:t>mükotoksiinid</w:t>
      </w:r>
      <w:proofErr w:type="spellEnd"/>
      <w:r>
        <w:t xml:space="preserve"> tervisele, ainult piirmäärade kehtestamine ei ole piisav, tuleb ka teavitada. See on hetkel väga oluline seoses F2F-ga. Kui taimekaitsevahendeid ei tohi kasutada, siis peavad olema kättesaadavad head sordid, taimearetus. Seni pannakse ainult järjest karmimaid piirmäärasid. Eelmisel koosolekul räägiti ühe toimeaine, millel pole alternatiivi, kasutamise lõpetamisest 2022. Peame sellest rääkima.</w:t>
      </w:r>
    </w:p>
    <w:p w:rsidR="00681AE4" w:rsidRDefault="00681AE4" w:rsidP="00681AE4">
      <w:r w:rsidRPr="00681AE4">
        <w:rPr>
          <w:b/>
          <w:bCs/>
        </w:rPr>
        <w:t xml:space="preserve">7. </w:t>
      </w:r>
      <w:r w:rsidRPr="00681AE4">
        <w:rPr>
          <w:b/>
          <w:bCs/>
        </w:rPr>
        <w:t>Prantsuse dekreet.</w:t>
      </w:r>
      <w:r>
        <w:t xml:space="preserve"> Suur hulk rapsisorte langevad nüüd GMO-de alla ja tuleb eemaldada. Võib tuua kaasa lumepalliefekti. Prantsuse seadust vaatab üle komisjon; liikmesriigid saavad kommenteerida kuni 7. augustini. See kõik mõjutab uute geenitehnoloogiate alast diskussiooni edaspidi. On tähtis, et kõik liikmesriigid kommenteeriksid.  Otsusel on mõju ka teistele liikidele ja teiste riikide otsustele. Suur surve keskkonnaorganisatsioonide poolt. Kaotame võitluse ja valgukultuuride tootmise </w:t>
      </w:r>
      <w:proofErr w:type="spellStart"/>
      <w:r>
        <w:t>EL-s</w:t>
      </w:r>
      <w:proofErr w:type="spellEnd"/>
      <w:r>
        <w:t xml:space="preserve">. Kui kaotame nii taimekaitsevahendid, väetised kui ka uued tehnoloogiad, siis oleme jamas. Suur probleem seemnetega; kas sordiaretajad tahavad panna toote sildile, kuidas täpselt seeme on aretatud, et farmer saaks ise otsustada selle kasutuse üle? Me ei saa jätta seda otsust keskkonnakaitseorganisatsioonide teha. Ainult ühe riigi ostus võib seda muuta. </w:t>
      </w:r>
    </w:p>
    <w:p w:rsidR="00681AE4" w:rsidRDefault="00681AE4" w:rsidP="00681AE4">
      <w:r w:rsidRPr="00681AE4">
        <w:rPr>
          <w:b/>
          <w:bCs/>
        </w:rPr>
        <w:t>8. Komisjoni t</w:t>
      </w:r>
      <w:r w:rsidRPr="00681AE4">
        <w:rPr>
          <w:b/>
          <w:bCs/>
        </w:rPr>
        <w:t xml:space="preserve">öögrupi CDG juhatuse valimised. </w:t>
      </w:r>
      <w:r>
        <w:t xml:space="preserve">Max </w:t>
      </w:r>
      <w:proofErr w:type="spellStart"/>
      <w:r>
        <w:t>Schulman</w:t>
      </w:r>
      <w:proofErr w:type="spellEnd"/>
      <w:r>
        <w:t xml:space="preserve"> </w:t>
      </w:r>
      <w:r>
        <w:t>on olnu</w:t>
      </w:r>
      <w:r>
        <w:t>d juhataja</w:t>
      </w:r>
      <w:r>
        <w:t xml:space="preserve"> 2 aastat, vaja uut, kuid </w:t>
      </w:r>
      <w:r>
        <w:t xml:space="preserve">Max </w:t>
      </w:r>
      <w:r>
        <w:t xml:space="preserve">jätkab </w:t>
      </w:r>
      <w:r>
        <w:t>asejuhatajana</w:t>
      </w:r>
      <w:r>
        <w:t>.</w:t>
      </w:r>
    </w:p>
    <w:p w:rsidR="00681AE4" w:rsidRDefault="00681AE4" w:rsidP="00681AE4"/>
    <w:p w:rsidR="00B9321A" w:rsidRPr="00A32EB6" w:rsidRDefault="00B9321A" w:rsidP="009103ED">
      <w:pPr>
        <w:rPr>
          <w:rFonts w:cs="Calibri"/>
          <w:bCs/>
        </w:rPr>
      </w:pPr>
    </w:p>
    <w:sectPr w:rsidR="00B9321A" w:rsidRPr="00A32EB6" w:rsidSect="00FC4A49">
      <w:headerReference w:type="default" r:id="rId7"/>
      <w:footerReference w:type="even" r:id="rId8"/>
      <w:footerReference w:type="default" r:id="rId9"/>
      <w:pgSz w:w="11906" w:h="16838"/>
      <w:pgMar w:top="567"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2934" w:rsidRDefault="006A2934" w:rsidP="005F2FD6">
      <w:pPr>
        <w:spacing w:after="0" w:line="240" w:lineRule="auto"/>
      </w:pPr>
      <w:r>
        <w:separator/>
      </w:r>
    </w:p>
  </w:endnote>
  <w:endnote w:type="continuationSeparator" w:id="0">
    <w:p w:rsidR="006A2934" w:rsidRDefault="006A2934" w:rsidP="005F2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0AEA" w:rsidRDefault="00100AEA" w:rsidP="003E4AE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100AEA" w:rsidRDefault="00100AEA" w:rsidP="00A147B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0AEA" w:rsidRDefault="00100AEA" w:rsidP="003E4AE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1C7096">
      <w:rPr>
        <w:rStyle w:val="Lehekljenumber"/>
        <w:noProof/>
      </w:rPr>
      <w:t>1</w:t>
    </w:r>
    <w:r>
      <w:rPr>
        <w:rStyle w:val="Lehekljenumber"/>
      </w:rPr>
      <w:fldChar w:fldCharType="end"/>
    </w:r>
  </w:p>
  <w:p w:rsidR="00100AEA" w:rsidRDefault="00100AEA" w:rsidP="00A147BA">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2934" w:rsidRDefault="006A2934" w:rsidP="005F2FD6">
      <w:pPr>
        <w:spacing w:after="0" w:line="240" w:lineRule="auto"/>
      </w:pPr>
      <w:r>
        <w:separator/>
      </w:r>
    </w:p>
  </w:footnote>
  <w:footnote w:type="continuationSeparator" w:id="0">
    <w:p w:rsidR="006A2934" w:rsidRDefault="006A2934" w:rsidP="005F2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00AEA" w:rsidRDefault="00100AEA" w:rsidP="005F2FD6">
    <w:pPr>
      <w:pStyle w:val="Pis"/>
      <w:jc w:val="right"/>
      <w:rPr>
        <w:color w:val="365F91"/>
      </w:rPr>
    </w:pPr>
    <w:r w:rsidRPr="00016143">
      <w:rPr>
        <w:color w:val="4F6228"/>
        <w:sz w:val="96"/>
        <w:szCs w:val="96"/>
      </w:rPr>
      <w:t>MEMO</w:t>
    </w:r>
    <w:r w:rsidRPr="005F2FD6">
      <w:rPr>
        <w:color w:val="365F91"/>
      </w:rPr>
      <w:t xml:space="preserve"> </w:t>
    </w:r>
    <w:r w:rsidRPr="006A2607">
      <w:rPr>
        <w:noProof/>
        <w:color w:val="365F91"/>
        <w:lang w:eastAsia="et-E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8.4pt;height:72.6pt;visibility:visible">
          <v:imagedata r:id="rId1" o:title=""/>
        </v:shape>
      </w:pict>
    </w:r>
    <w:r w:rsidRPr="005F2FD6">
      <w:rPr>
        <w:color w:val="4F6228"/>
        <w:sz w:val="144"/>
        <w:szCs w:val="144"/>
      </w:rPr>
      <w:t xml:space="preserve">   </w:t>
    </w:r>
  </w:p>
  <w:p w:rsidR="00100AEA" w:rsidRDefault="00100AE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C6E38"/>
    <w:multiLevelType w:val="hybridMultilevel"/>
    <w:tmpl w:val="468CDB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56D2C31"/>
    <w:multiLevelType w:val="hybridMultilevel"/>
    <w:tmpl w:val="80CA47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DE5144"/>
    <w:multiLevelType w:val="hybridMultilevel"/>
    <w:tmpl w:val="442A967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C9C62BF"/>
    <w:multiLevelType w:val="hybridMultilevel"/>
    <w:tmpl w:val="942E3FBA"/>
    <w:lvl w:ilvl="0" w:tplc="3E3CE91C">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2FD6"/>
    <w:rsid w:val="000004FD"/>
    <w:rsid w:val="00000516"/>
    <w:rsid w:val="00003CB8"/>
    <w:rsid w:val="00011B1A"/>
    <w:rsid w:val="00016143"/>
    <w:rsid w:val="00030086"/>
    <w:rsid w:val="00042DA0"/>
    <w:rsid w:val="000444CF"/>
    <w:rsid w:val="00046DDD"/>
    <w:rsid w:val="0005011F"/>
    <w:rsid w:val="00050F6D"/>
    <w:rsid w:val="00051D45"/>
    <w:rsid w:val="00057A31"/>
    <w:rsid w:val="00057C33"/>
    <w:rsid w:val="000665D3"/>
    <w:rsid w:val="00070D1F"/>
    <w:rsid w:val="00094A41"/>
    <w:rsid w:val="00094E08"/>
    <w:rsid w:val="000A0231"/>
    <w:rsid w:val="000A4FEC"/>
    <w:rsid w:val="000A6A58"/>
    <w:rsid w:val="000B4B3D"/>
    <w:rsid w:val="000D4D19"/>
    <w:rsid w:val="000F1A3A"/>
    <w:rsid w:val="000F5E4A"/>
    <w:rsid w:val="0010021A"/>
    <w:rsid w:val="00100AEA"/>
    <w:rsid w:val="00117742"/>
    <w:rsid w:val="001330FB"/>
    <w:rsid w:val="00135D39"/>
    <w:rsid w:val="00140CF1"/>
    <w:rsid w:val="001454C7"/>
    <w:rsid w:val="00145D10"/>
    <w:rsid w:val="001465DE"/>
    <w:rsid w:val="00151FCF"/>
    <w:rsid w:val="00152DCB"/>
    <w:rsid w:val="00152E53"/>
    <w:rsid w:val="00175380"/>
    <w:rsid w:val="00182D3C"/>
    <w:rsid w:val="00183523"/>
    <w:rsid w:val="00185D3C"/>
    <w:rsid w:val="00196E8D"/>
    <w:rsid w:val="001A0330"/>
    <w:rsid w:val="001A37DD"/>
    <w:rsid w:val="001C3D68"/>
    <w:rsid w:val="001C7096"/>
    <w:rsid w:val="001D05E7"/>
    <w:rsid w:val="001D6A7F"/>
    <w:rsid w:val="001F4D3B"/>
    <w:rsid w:val="001F559F"/>
    <w:rsid w:val="00223C4C"/>
    <w:rsid w:val="00225E52"/>
    <w:rsid w:val="00231D60"/>
    <w:rsid w:val="002331F8"/>
    <w:rsid w:val="00234968"/>
    <w:rsid w:val="002542BE"/>
    <w:rsid w:val="00257A4D"/>
    <w:rsid w:val="002646D9"/>
    <w:rsid w:val="0027504A"/>
    <w:rsid w:val="0028556B"/>
    <w:rsid w:val="00290103"/>
    <w:rsid w:val="00294FD1"/>
    <w:rsid w:val="002A023F"/>
    <w:rsid w:val="002B0DF2"/>
    <w:rsid w:val="002C0258"/>
    <w:rsid w:val="002C08DA"/>
    <w:rsid w:val="002C4CA7"/>
    <w:rsid w:val="002C5A0A"/>
    <w:rsid w:val="002C5DA2"/>
    <w:rsid w:val="002D5E74"/>
    <w:rsid w:val="002F3F50"/>
    <w:rsid w:val="002F76F6"/>
    <w:rsid w:val="00303D79"/>
    <w:rsid w:val="003115C2"/>
    <w:rsid w:val="00321FE0"/>
    <w:rsid w:val="003337A8"/>
    <w:rsid w:val="003578F7"/>
    <w:rsid w:val="00362BA3"/>
    <w:rsid w:val="00375D67"/>
    <w:rsid w:val="003810DA"/>
    <w:rsid w:val="00382296"/>
    <w:rsid w:val="00383EA3"/>
    <w:rsid w:val="0039434A"/>
    <w:rsid w:val="003A12F6"/>
    <w:rsid w:val="003A7475"/>
    <w:rsid w:val="003B29D6"/>
    <w:rsid w:val="003B626B"/>
    <w:rsid w:val="003C428A"/>
    <w:rsid w:val="003D0D5D"/>
    <w:rsid w:val="003E4AE5"/>
    <w:rsid w:val="003E7E93"/>
    <w:rsid w:val="003F0FC0"/>
    <w:rsid w:val="003F2F4C"/>
    <w:rsid w:val="00400B44"/>
    <w:rsid w:val="00412059"/>
    <w:rsid w:val="00417B99"/>
    <w:rsid w:val="00421BF4"/>
    <w:rsid w:val="004255EA"/>
    <w:rsid w:val="00427B64"/>
    <w:rsid w:val="0043485B"/>
    <w:rsid w:val="004350E5"/>
    <w:rsid w:val="00452BEF"/>
    <w:rsid w:val="00465895"/>
    <w:rsid w:val="00470AEC"/>
    <w:rsid w:val="00472013"/>
    <w:rsid w:val="004A006B"/>
    <w:rsid w:val="004A39C7"/>
    <w:rsid w:val="004B34C3"/>
    <w:rsid w:val="004C104D"/>
    <w:rsid w:val="004D02EC"/>
    <w:rsid w:val="004E08D2"/>
    <w:rsid w:val="004E1753"/>
    <w:rsid w:val="004E1F23"/>
    <w:rsid w:val="00506CD4"/>
    <w:rsid w:val="00523A9F"/>
    <w:rsid w:val="00524F3E"/>
    <w:rsid w:val="00526D1C"/>
    <w:rsid w:val="00536CA2"/>
    <w:rsid w:val="005457A7"/>
    <w:rsid w:val="00545CCE"/>
    <w:rsid w:val="0055406C"/>
    <w:rsid w:val="00555E7D"/>
    <w:rsid w:val="005666E0"/>
    <w:rsid w:val="0056705F"/>
    <w:rsid w:val="0057047E"/>
    <w:rsid w:val="005764AB"/>
    <w:rsid w:val="00577412"/>
    <w:rsid w:val="005859E0"/>
    <w:rsid w:val="005A0CDD"/>
    <w:rsid w:val="005A3788"/>
    <w:rsid w:val="005B38B3"/>
    <w:rsid w:val="005B5BCD"/>
    <w:rsid w:val="005B5E46"/>
    <w:rsid w:val="005C2E75"/>
    <w:rsid w:val="005D011C"/>
    <w:rsid w:val="005D4619"/>
    <w:rsid w:val="005D5C99"/>
    <w:rsid w:val="005F1C38"/>
    <w:rsid w:val="005F2FD6"/>
    <w:rsid w:val="006004C3"/>
    <w:rsid w:val="00600C70"/>
    <w:rsid w:val="00615E25"/>
    <w:rsid w:val="00616F39"/>
    <w:rsid w:val="00621B47"/>
    <w:rsid w:val="00623A12"/>
    <w:rsid w:val="00631A72"/>
    <w:rsid w:val="006352A6"/>
    <w:rsid w:val="00652A5B"/>
    <w:rsid w:val="00654880"/>
    <w:rsid w:val="00656F5E"/>
    <w:rsid w:val="00664A51"/>
    <w:rsid w:val="0066737D"/>
    <w:rsid w:val="00672EA1"/>
    <w:rsid w:val="006767A5"/>
    <w:rsid w:val="00681AE4"/>
    <w:rsid w:val="00682329"/>
    <w:rsid w:val="00683E8A"/>
    <w:rsid w:val="006A2607"/>
    <w:rsid w:val="006A2934"/>
    <w:rsid w:val="006B4BE7"/>
    <w:rsid w:val="006B535F"/>
    <w:rsid w:val="006C1C66"/>
    <w:rsid w:val="006C51AB"/>
    <w:rsid w:val="006D30E0"/>
    <w:rsid w:val="006D3CF2"/>
    <w:rsid w:val="006E29D0"/>
    <w:rsid w:val="006E3285"/>
    <w:rsid w:val="006E47B2"/>
    <w:rsid w:val="006F2112"/>
    <w:rsid w:val="006F57C4"/>
    <w:rsid w:val="006F71EA"/>
    <w:rsid w:val="007146E6"/>
    <w:rsid w:val="00716EF5"/>
    <w:rsid w:val="00717E39"/>
    <w:rsid w:val="0073241A"/>
    <w:rsid w:val="00740D45"/>
    <w:rsid w:val="00762ADC"/>
    <w:rsid w:val="00767CD5"/>
    <w:rsid w:val="00777791"/>
    <w:rsid w:val="00777D88"/>
    <w:rsid w:val="007867D6"/>
    <w:rsid w:val="00787D37"/>
    <w:rsid w:val="00792F60"/>
    <w:rsid w:val="007B2017"/>
    <w:rsid w:val="007B70DB"/>
    <w:rsid w:val="007C3C91"/>
    <w:rsid w:val="007D2020"/>
    <w:rsid w:val="007D2754"/>
    <w:rsid w:val="007E22EE"/>
    <w:rsid w:val="007E43D6"/>
    <w:rsid w:val="00805D82"/>
    <w:rsid w:val="0081293B"/>
    <w:rsid w:val="00820C42"/>
    <w:rsid w:val="008246AE"/>
    <w:rsid w:val="008256AE"/>
    <w:rsid w:val="00840D51"/>
    <w:rsid w:val="008560CD"/>
    <w:rsid w:val="0086309D"/>
    <w:rsid w:val="00864F3C"/>
    <w:rsid w:val="00865EEF"/>
    <w:rsid w:val="00866660"/>
    <w:rsid w:val="00866D2B"/>
    <w:rsid w:val="008724A0"/>
    <w:rsid w:val="00881813"/>
    <w:rsid w:val="0088388E"/>
    <w:rsid w:val="0088554D"/>
    <w:rsid w:val="008A064E"/>
    <w:rsid w:val="008A3F5F"/>
    <w:rsid w:val="008A4D5D"/>
    <w:rsid w:val="008A6313"/>
    <w:rsid w:val="008B14A5"/>
    <w:rsid w:val="008B7829"/>
    <w:rsid w:val="008D1CC9"/>
    <w:rsid w:val="008D41C3"/>
    <w:rsid w:val="008E7B95"/>
    <w:rsid w:val="008F3B10"/>
    <w:rsid w:val="008F745B"/>
    <w:rsid w:val="009103ED"/>
    <w:rsid w:val="0091220C"/>
    <w:rsid w:val="00925B94"/>
    <w:rsid w:val="00925FBC"/>
    <w:rsid w:val="009308C0"/>
    <w:rsid w:val="00954011"/>
    <w:rsid w:val="00961118"/>
    <w:rsid w:val="0096138E"/>
    <w:rsid w:val="00967B32"/>
    <w:rsid w:val="0097347E"/>
    <w:rsid w:val="0097519A"/>
    <w:rsid w:val="00982F11"/>
    <w:rsid w:val="009871F4"/>
    <w:rsid w:val="009A00EC"/>
    <w:rsid w:val="009A0B7E"/>
    <w:rsid w:val="009E036B"/>
    <w:rsid w:val="009E0FE3"/>
    <w:rsid w:val="009F6761"/>
    <w:rsid w:val="00A026A0"/>
    <w:rsid w:val="00A04F65"/>
    <w:rsid w:val="00A10DA7"/>
    <w:rsid w:val="00A147BA"/>
    <w:rsid w:val="00A173EF"/>
    <w:rsid w:val="00A22DD1"/>
    <w:rsid w:val="00A23341"/>
    <w:rsid w:val="00A32EB6"/>
    <w:rsid w:val="00A3659C"/>
    <w:rsid w:val="00A4057F"/>
    <w:rsid w:val="00A46BEC"/>
    <w:rsid w:val="00A46E1E"/>
    <w:rsid w:val="00A51D02"/>
    <w:rsid w:val="00A55DFB"/>
    <w:rsid w:val="00A62630"/>
    <w:rsid w:val="00A70245"/>
    <w:rsid w:val="00A76ABB"/>
    <w:rsid w:val="00A84245"/>
    <w:rsid w:val="00A8654F"/>
    <w:rsid w:val="00A90F4C"/>
    <w:rsid w:val="00AA0085"/>
    <w:rsid w:val="00AA05FD"/>
    <w:rsid w:val="00AB2C61"/>
    <w:rsid w:val="00AB37C9"/>
    <w:rsid w:val="00AB3885"/>
    <w:rsid w:val="00AC231D"/>
    <w:rsid w:val="00AC712C"/>
    <w:rsid w:val="00AD184C"/>
    <w:rsid w:val="00AD2313"/>
    <w:rsid w:val="00AD5377"/>
    <w:rsid w:val="00AE02DE"/>
    <w:rsid w:val="00AF3CD7"/>
    <w:rsid w:val="00B022B9"/>
    <w:rsid w:val="00B035DD"/>
    <w:rsid w:val="00B161F4"/>
    <w:rsid w:val="00B209E7"/>
    <w:rsid w:val="00B23557"/>
    <w:rsid w:val="00B2374D"/>
    <w:rsid w:val="00B314C0"/>
    <w:rsid w:val="00B31780"/>
    <w:rsid w:val="00B31E19"/>
    <w:rsid w:val="00B33B1D"/>
    <w:rsid w:val="00B3564A"/>
    <w:rsid w:val="00B402AE"/>
    <w:rsid w:val="00B4552F"/>
    <w:rsid w:val="00B550C1"/>
    <w:rsid w:val="00B66E9C"/>
    <w:rsid w:val="00B67CB0"/>
    <w:rsid w:val="00B70B01"/>
    <w:rsid w:val="00B77CF3"/>
    <w:rsid w:val="00B80FF4"/>
    <w:rsid w:val="00B81331"/>
    <w:rsid w:val="00B902CB"/>
    <w:rsid w:val="00B9321A"/>
    <w:rsid w:val="00B93AB4"/>
    <w:rsid w:val="00B94D1E"/>
    <w:rsid w:val="00BB1E6F"/>
    <w:rsid w:val="00BF051E"/>
    <w:rsid w:val="00C02E57"/>
    <w:rsid w:val="00C11189"/>
    <w:rsid w:val="00C2128E"/>
    <w:rsid w:val="00C436B2"/>
    <w:rsid w:val="00C45ABA"/>
    <w:rsid w:val="00C57C0D"/>
    <w:rsid w:val="00C734A1"/>
    <w:rsid w:val="00C82AF9"/>
    <w:rsid w:val="00C83A48"/>
    <w:rsid w:val="00C8499D"/>
    <w:rsid w:val="00C84E8C"/>
    <w:rsid w:val="00C87AC5"/>
    <w:rsid w:val="00C90A0D"/>
    <w:rsid w:val="00CA2A99"/>
    <w:rsid w:val="00CB0CD0"/>
    <w:rsid w:val="00CD6C48"/>
    <w:rsid w:val="00CE5AB4"/>
    <w:rsid w:val="00CE6080"/>
    <w:rsid w:val="00D11D43"/>
    <w:rsid w:val="00D138D8"/>
    <w:rsid w:val="00D13C89"/>
    <w:rsid w:val="00D162EC"/>
    <w:rsid w:val="00D2428E"/>
    <w:rsid w:val="00D303EB"/>
    <w:rsid w:val="00D32B15"/>
    <w:rsid w:val="00D5235E"/>
    <w:rsid w:val="00D5444A"/>
    <w:rsid w:val="00D75BD1"/>
    <w:rsid w:val="00D76D12"/>
    <w:rsid w:val="00D901EF"/>
    <w:rsid w:val="00D91799"/>
    <w:rsid w:val="00D93EDC"/>
    <w:rsid w:val="00D9510F"/>
    <w:rsid w:val="00D96947"/>
    <w:rsid w:val="00DA36AA"/>
    <w:rsid w:val="00DB74CD"/>
    <w:rsid w:val="00DC0E14"/>
    <w:rsid w:val="00DC28F8"/>
    <w:rsid w:val="00DD22EB"/>
    <w:rsid w:val="00DE1505"/>
    <w:rsid w:val="00DE4064"/>
    <w:rsid w:val="00DF0787"/>
    <w:rsid w:val="00DF781C"/>
    <w:rsid w:val="00E20A2C"/>
    <w:rsid w:val="00E220D0"/>
    <w:rsid w:val="00E22380"/>
    <w:rsid w:val="00E22385"/>
    <w:rsid w:val="00E35208"/>
    <w:rsid w:val="00E40B2B"/>
    <w:rsid w:val="00E50A21"/>
    <w:rsid w:val="00E54F19"/>
    <w:rsid w:val="00E636E9"/>
    <w:rsid w:val="00E64E1F"/>
    <w:rsid w:val="00E65CA6"/>
    <w:rsid w:val="00E66A55"/>
    <w:rsid w:val="00E70048"/>
    <w:rsid w:val="00E82C0A"/>
    <w:rsid w:val="00E8459B"/>
    <w:rsid w:val="00E8722B"/>
    <w:rsid w:val="00E93686"/>
    <w:rsid w:val="00E9396E"/>
    <w:rsid w:val="00E95F58"/>
    <w:rsid w:val="00E97811"/>
    <w:rsid w:val="00EA1209"/>
    <w:rsid w:val="00EB6F93"/>
    <w:rsid w:val="00EB72AE"/>
    <w:rsid w:val="00EB7E8B"/>
    <w:rsid w:val="00EC2A88"/>
    <w:rsid w:val="00EC563E"/>
    <w:rsid w:val="00ED12E3"/>
    <w:rsid w:val="00ED2503"/>
    <w:rsid w:val="00ED2EF0"/>
    <w:rsid w:val="00ED4FF7"/>
    <w:rsid w:val="00EE1D33"/>
    <w:rsid w:val="00EF65FD"/>
    <w:rsid w:val="00F16098"/>
    <w:rsid w:val="00F23E8A"/>
    <w:rsid w:val="00F445CF"/>
    <w:rsid w:val="00F448F9"/>
    <w:rsid w:val="00F5712B"/>
    <w:rsid w:val="00F6779A"/>
    <w:rsid w:val="00F72890"/>
    <w:rsid w:val="00F764C8"/>
    <w:rsid w:val="00F822B4"/>
    <w:rsid w:val="00F84FD1"/>
    <w:rsid w:val="00F9711A"/>
    <w:rsid w:val="00FA1543"/>
    <w:rsid w:val="00FA2967"/>
    <w:rsid w:val="00FB1637"/>
    <w:rsid w:val="00FB17DE"/>
    <w:rsid w:val="00FC17AF"/>
    <w:rsid w:val="00FC3184"/>
    <w:rsid w:val="00FC4A49"/>
    <w:rsid w:val="00FD11C5"/>
    <w:rsid w:val="00FE18B9"/>
    <w:rsid w:val="00FF5A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4A568"/>
  <w15:chartTrackingRefBased/>
  <w15:docId w15:val="{49326322-77AA-4D73-8C9A-3C98CA98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10DA7"/>
    <w:pPr>
      <w:spacing w:after="200" w:line="276" w:lineRule="auto"/>
    </w:pPr>
    <w:rPr>
      <w:sz w:val="22"/>
      <w:szCs w:val="22"/>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F2FD6"/>
    <w:pPr>
      <w:tabs>
        <w:tab w:val="center" w:pos="4536"/>
        <w:tab w:val="right" w:pos="9072"/>
      </w:tabs>
      <w:spacing w:after="0" w:line="240" w:lineRule="auto"/>
    </w:pPr>
  </w:style>
  <w:style w:type="character" w:customStyle="1" w:styleId="PisMrk">
    <w:name w:val="Päis Märk"/>
    <w:basedOn w:val="Liguvaikefont"/>
    <w:link w:val="Pis"/>
    <w:uiPriority w:val="99"/>
    <w:rsid w:val="005F2FD6"/>
  </w:style>
  <w:style w:type="paragraph" w:styleId="Jalus">
    <w:name w:val="footer"/>
    <w:basedOn w:val="Normaallaad"/>
    <w:link w:val="JalusMrk"/>
    <w:uiPriority w:val="99"/>
    <w:semiHidden/>
    <w:unhideWhenUsed/>
    <w:rsid w:val="005F2FD6"/>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5F2FD6"/>
  </w:style>
  <w:style w:type="character" w:styleId="Lehekljenumber">
    <w:name w:val="page number"/>
    <w:basedOn w:val="Liguvaikefont"/>
    <w:rsid w:val="00A147BA"/>
  </w:style>
  <w:style w:type="character" w:styleId="Hperlink">
    <w:name w:val="Hyperlink"/>
    <w:rsid w:val="001F4D3B"/>
    <w:rPr>
      <w:color w:val="0000FF"/>
      <w:u w:val="single"/>
    </w:rPr>
  </w:style>
  <w:style w:type="character" w:styleId="Lahendamatamainimine">
    <w:name w:val="Unresolved Mention"/>
    <w:uiPriority w:val="99"/>
    <w:semiHidden/>
    <w:unhideWhenUsed/>
    <w:rsid w:val="008D4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9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864</Words>
  <Characters>5016</Characters>
  <Application>Microsoft Office Word</Application>
  <DocSecurity>0</DocSecurity>
  <Lines>41</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Roomet</dc:creator>
  <cp:keywords/>
  <dc:description/>
  <cp:lastModifiedBy>Ene Kärner</cp:lastModifiedBy>
  <cp:revision>2</cp:revision>
  <cp:lastPrinted>2008-06-04T10:19:00Z</cp:lastPrinted>
  <dcterms:created xsi:type="dcterms:W3CDTF">2020-07-21T10:32:00Z</dcterms:created>
  <dcterms:modified xsi:type="dcterms:W3CDTF">2020-07-21T10:32:00Z</dcterms:modified>
</cp:coreProperties>
</file>