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A4F47" w14:textId="1C0BEA2D" w:rsidR="0092580F" w:rsidRPr="00E72F2D" w:rsidRDefault="0092580F" w:rsidP="000F4DE3">
      <w:pPr>
        <w:spacing w:after="120" w:line="240" w:lineRule="auto"/>
        <w:jc w:val="center"/>
        <w:rPr>
          <w:rFonts w:eastAsia="Calibri"/>
          <w:kern w:val="0"/>
          <w:szCs w:val="21"/>
          <w:lang w:val="en-US" w:eastAsia="en-US"/>
        </w:rPr>
      </w:pPr>
      <w:r w:rsidRPr="00E72F2D">
        <w:rPr>
          <w:rFonts w:eastAsia="Calibri"/>
          <w:b/>
          <w:kern w:val="0"/>
          <w:szCs w:val="21"/>
          <w:lang w:val="en-US" w:eastAsia="en-US"/>
        </w:rPr>
        <w:t>Copa and Cogeca Brexit Task Force</w:t>
      </w:r>
    </w:p>
    <w:p w14:paraId="6A01B54F" w14:textId="0CD0B41B" w:rsidR="0092580F" w:rsidRPr="000F4DE3" w:rsidRDefault="0092580F" w:rsidP="000F4DE3">
      <w:pPr>
        <w:tabs>
          <w:tab w:val="left" w:pos="2400"/>
        </w:tabs>
        <w:spacing w:after="120" w:line="240" w:lineRule="auto"/>
        <w:jc w:val="center"/>
        <w:rPr>
          <w:rFonts w:eastAsia="Calibri"/>
          <w:kern w:val="0"/>
          <w:szCs w:val="21"/>
          <w:lang w:val="en-US" w:eastAsia="en-US"/>
        </w:rPr>
      </w:pPr>
      <w:r w:rsidRPr="00E72F2D">
        <w:rPr>
          <w:rFonts w:eastAsia="Calibri"/>
          <w:b/>
          <w:kern w:val="0"/>
          <w:szCs w:val="21"/>
          <w:lang w:val="en-US" w:eastAsia="en-US"/>
        </w:rPr>
        <w:t>18</w:t>
      </w:r>
      <w:r w:rsidRPr="00E72F2D">
        <w:rPr>
          <w:rFonts w:eastAsia="Calibri"/>
          <w:b/>
          <w:kern w:val="0"/>
          <w:szCs w:val="21"/>
          <w:vertAlign w:val="superscript"/>
          <w:lang w:val="en-US" w:eastAsia="en-US"/>
        </w:rPr>
        <w:t>th</w:t>
      </w:r>
      <w:r w:rsidRPr="00E72F2D">
        <w:rPr>
          <w:rFonts w:eastAsia="Calibri"/>
          <w:b/>
          <w:kern w:val="0"/>
          <w:szCs w:val="21"/>
          <w:lang w:val="en-US" w:eastAsia="en-US"/>
        </w:rPr>
        <w:t xml:space="preserve"> December 2020</w:t>
      </w:r>
    </w:p>
    <w:p w14:paraId="04AD1A1A" w14:textId="536D1D5A" w:rsidR="0092580F" w:rsidRPr="007768E6" w:rsidRDefault="0092580F" w:rsidP="000F4DE3">
      <w:pPr>
        <w:tabs>
          <w:tab w:val="left" w:pos="2977"/>
        </w:tabs>
        <w:spacing w:after="120" w:line="240" w:lineRule="auto"/>
        <w:rPr>
          <w:rFonts w:eastAsia="Calibri"/>
          <w:b/>
          <w:kern w:val="0"/>
          <w:szCs w:val="21"/>
          <w:lang w:val="en-US" w:eastAsia="en-US"/>
        </w:rPr>
      </w:pPr>
      <w:r w:rsidRPr="00E72F2D">
        <w:rPr>
          <w:rFonts w:eastAsia="Calibri"/>
          <w:b/>
          <w:kern w:val="0"/>
          <w:szCs w:val="21"/>
          <w:lang w:val="en-US" w:eastAsia="en-US"/>
        </w:rPr>
        <w:tab/>
      </w:r>
    </w:p>
    <w:p w14:paraId="7FCF0E70" w14:textId="77777777" w:rsidR="0092580F" w:rsidRPr="00CC7DAD" w:rsidRDefault="0092580F" w:rsidP="0092580F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CC7DAD">
        <w:rPr>
          <w:rFonts w:eastAsia="Calibri"/>
          <w:b/>
          <w:kern w:val="0"/>
          <w:szCs w:val="21"/>
          <w:lang w:eastAsia="en-US"/>
        </w:rPr>
        <w:t>Agenda</w:t>
      </w:r>
    </w:p>
    <w:p w14:paraId="4569EB54" w14:textId="77777777" w:rsidR="0092580F" w:rsidRPr="00CC7DAD" w:rsidRDefault="0092580F" w:rsidP="0092580F">
      <w:pPr>
        <w:spacing w:after="120" w:line="240" w:lineRule="auto"/>
        <w:jc w:val="center"/>
        <w:rPr>
          <w:rFonts w:eastAsia="Calibri"/>
          <w:kern w:val="0"/>
          <w:szCs w:val="21"/>
          <w:lang w:eastAsia="en-US"/>
        </w:rPr>
      </w:pPr>
    </w:p>
    <w:p w14:paraId="0B75CD1C" w14:textId="77777777" w:rsidR="0092580F" w:rsidRPr="00CC7DAD" w:rsidRDefault="0092580F" w:rsidP="0092580F">
      <w:pPr>
        <w:numPr>
          <w:ilvl w:val="0"/>
          <w:numId w:val="1"/>
        </w:numPr>
        <w:tabs>
          <w:tab w:val="clear" w:pos="682"/>
          <w:tab w:val="left" w:pos="426"/>
          <w:tab w:val="num" w:pos="540"/>
        </w:tabs>
        <w:spacing w:after="120" w:line="240" w:lineRule="auto"/>
        <w:ind w:left="0" w:firstLine="0"/>
        <w:rPr>
          <w:rFonts w:eastAsia="Calibri"/>
          <w:kern w:val="0"/>
          <w:szCs w:val="21"/>
          <w:lang w:eastAsia="en-US"/>
        </w:rPr>
      </w:pPr>
      <w:r w:rsidRPr="00CC7DAD">
        <w:rPr>
          <w:rFonts w:eastAsia="Calibri"/>
          <w:kern w:val="0"/>
          <w:szCs w:val="21"/>
          <w:lang w:eastAsia="en-US"/>
        </w:rPr>
        <w:t>Approval of the agenda</w:t>
      </w:r>
    </w:p>
    <w:p w14:paraId="414A6B9C" w14:textId="77777777" w:rsidR="00F04927" w:rsidRPr="007768E6" w:rsidRDefault="0092580F" w:rsidP="00962098">
      <w:pPr>
        <w:numPr>
          <w:ilvl w:val="0"/>
          <w:numId w:val="1"/>
        </w:numPr>
        <w:tabs>
          <w:tab w:val="clear" w:pos="682"/>
          <w:tab w:val="left" w:pos="426"/>
          <w:tab w:val="num" w:pos="540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7768E6">
        <w:rPr>
          <w:rFonts w:eastAsia="Calibri"/>
          <w:kern w:val="0"/>
          <w:szCs w:val="21"/>
          <w:lang w:val="en-US" w:eastAsia="en-US"/>
        </w:rPr>
        <w:t xml:space="preserve">Approval of the draft minutes of the TF meeting held on </w:t>
      </w:r>
      <w:r w:rsidR="00F04927" w:rsidRPr="007768E6">
        <w:rPr>
          <w:rFonts w:eastAsia="Calibri"/>
          <w:kern w:val="0"/>
          <w:szCs w:val="21"/>
          <w:lang w:val="en-US" w:eastAsia="en-US"/>
        </w:rPr>
        <w:t>26</w:t>
      </w:r>
      <w:r w:rsidR="00F04927" w:rsidRPr="007768E6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="00F04927" w:rsidRPr="007768E6">
        <w:rPr>
          <w:rFonts w:eastAsia="Calibri"/>
          <w:kern w:val="0"/>
          <w:szCs w:val="21"/>
          <w:lang w:val="en-US" w:eastAsia="en-US"/>
        </w:rPr>
        <w:t xml:space="preserve"> October</w:t>
      </w:r>
      <w:r w:rsidRPr="007768E6">
        <w:rPr>
          <w:rFonts w:eastAsia="Calibri"/>
          <w:kern w:val="0"/>
          <w:szCs w:val="21"/>
          <w:lang w:val="en-US" w:eastAsia="en-US"/>
        </w:rPr>
        <w:t xml:space="preserve"> 2020 </w:t>
      </w:r>
      <w:hyperlink r:id="rId7" w:history="1">
        <w:proofErr w:type="gramStart"/>
        <w:r w:rsidR="00F04927" w:rsidRPr="007768E6">
          <w:rPr>
            <w:rStyle w:val="Hperlink"/>
            <w:rFonts w:eastAsia="Calibri"/>
            <w:kern w:val="0"/>
            <w:szCs w:val="21"/>
            <w:lang w:val="en-US" w:eastAsia="en-US"/>
          </w:rPr>
          <w:t>BX(</w:t>
        </w:r>
        <w:proofErr w:type="gramEnd"/>
        <w:r w:rsidR="00F04927" w:rsidRPr="007768E6">
          <w:rPr>
            <w:rStyle w:val="Hperlink"/>
            <w:rFonts w:eastAsia="Calibri"/>
            <w:kern w:val="0"/>
            <w:szCs w:val="21"/>
            <w:lang w:val="en-US" w:eastAsia="en-US"/>
          </w:rPr>
          <w:t>20)9146 (rev.1)</w:t>
        </w:r>
      </w:hyperlink>
    </w:p>
    <w:p w14:paraId="5F0F219A" w14:textId="77777777" w:rsidR="005D0E6E" w:rsidRPr="007768E6" w:rsidRDefault="005F1BA4" w:rsidP="005D0E6E">
      <w:pPr>
        <w:numPr>
          <w:ilvl w:val="0"/>
          <w:numId w:val="1"/>
        </w:numPr>
        <w:tabs>
          <w:tab w:val="clear" w:pos="682"/>
          <w:tab w:val="left" w:pos="426"/>
          <w:tab w:val="num" w:pos="540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7768E6">
        <w:rPr>
          <w:rFonts w:eastAsia="Calibri"/>
          <w:kern w:val="0"/>
          <w:szCs w:val="21"/>
          <w:lang w:val="en-US" w:eastAsia="en-US"/>
        </w:rPr>
        <w:t xml:space="preserve">Information regarding the state of play of negotiations </w:t>
      </w:r>
      <w:hyperlink r:id="rId8" w:history="1">
        <w:r w:rsidR="00A32E34" w:rsidRPr="007768E6">
          <w:rPr>
            <w:rStyle w:val="Hperlink"/>
            <w:rFonts w:eastAsia="Calibri"/>
            <w:kern w:val="0"/>
            <w:szCs w:val="21"/>
            <w:lang w:val="en-US" w:eastAsia="en-US"/>
          </w:rPr>
          <w:t>NCN(20)9503 (rev.1)</w:t>
        </w:r>
      </w:hyperlink>
      <w:r w:rsidR="00A32E34" w:rsidRPr="007768E6">
        <w:rPr>
          <w:rFonts w:eastAsia="Calibri"/>
          <w:kern w:val="0"/>
          <w:szCs w:val="21"/>
          <w:lang w:val="en-US" w:eastAsia="en-US"/>
        </w:rPr>
        <w:t xml:space="preserve">; </w:t>
      </w:r>
      <w:hyperlink r:id="rId9" w:history="1">
        <w:r w:rsidR="00A32E34" w:rsidRPr="007768E6">
          <w:rPr>
            <w:rStyle w:val="Hperlink"/>
            <w:rFonts w:eastAsia="Calibri"/>
            <w:kern w:val="0"/>
            <w:szCs w:val="21"/>
            <w:lang w:val="en-US" w:eastAsia="en-US"/>
          </w:rPr>
          <w:t>BX(20)9483 (rev.1)</w:t>
        </w:r>
      </w:hyperlink>
      <w:r w:rsidR="00A32E34" w:rsidRPr="007768E6">
        <w:rPr>
          <w:rFonts w:eastAsia="Calibri"/>
          <w:kern w:val="0"/>
          <w:szCs w:val="21"/>
          <w:lang w:val="en-US" w:eastAsia="en-US"/>
        </w:rPr>
        <w:t xml:space="preserve">; </w:t>
      </w:r>
      <w:hyperlink r:id="rId10" w:history="1">
        <w:r w:rsidR="00A32E34" w:rsidRPr="007768E6">
          <w:rPr>
            <w:rStyle w:val="Hperlink"/>
            <w:rFonts w:eastAsia="Calibri"/>
            <w:kern w:val="0"/>
            <w:szCs w:val="21"/>
            <w:lang w:val="en-US" w:eastAsia="en-US"/>
          </w:rPr>
          <w:t>CC(20)9324 (rev.1)</w:t>
        </w:r>
      </w:hyperlink>
    </w:p>
    <w:p w14:paraId="6288FA4B" w14:textId="77777777" w:rsidR="005D0E6E" w:rsidRPr="007768E6" w:rsidRDefault="005D0E6E" w:rsidP="005D0E6E">
      <w:pPr>
        <w:numPr>
          <w:ilvl w:val="0"/>
          <w:numId w:val="1"/>
        </w:numPr>
        <w:tabs>
          <w:tab w:val="clear" w:pos="682"/>
          <w:tab w:val="left" w:pos="426"/>
          <w:tab w:val="num" w:pos="540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7768E6">
        <w:rPr>
          <w:rFonts w:eastAsia="Calibri"/>
          <w:kern w:val="0"/>
          <w:szCs w:val="21"/>
          <w:lang w:val="en-US" w:eastAsia="en-US"/>
        </w:rPr>
        <w:t>Information and exchange o</w:t>
      </w:r>
      <w:r w:rsidR="007768E6" w:rsidRPr="007768E6">
        <w:rPr>
          <w:rFonts w:eastAsia="Calibri"/>
          <w:kern w:val="0"/>
          <w:szCs w:val="21"/>
          <w:lang w:val="en-US" w:eastAsia="en-US"/>
        </w:rPr>
        <w:t>f views on border preparations</w:t>
      </w:r>
      <w:r w:rsidR="00E72F2D">
        <w:rPr>
          <w:rFonts w:eastAsia="Calibri"/>
          <w:kern w:val="0"/>
          <w:szCs w:val="21"/>
          <w:lang w:val="en-US" w:eastAsia="en-US"/>
        </w:rPr>
        <w:t xml:space="preserve"> </w:t>
      </w:r>
      <w:hyperlink r:id="rId11" w:history="1">
        <w:proofErr w:type="gramStart"/>
        <w:r w:rsidR="00E72F2D" w:rsidRPr="00E72F2D">
          <w:rPr>
            <w:rStyle w:val="Hperlink"/>
            <w:rFonts w:eastAsia="Calibri"/>
            <w:kern w:val="0"/>
            <w:szCs w:val="21"/>
            <w:lang w:val="en-US" w:eastAsia="en-US"/>
          </w:rPr>
          <w:t>BX(</w:t>
        </w:r>
        <w:proofErr w:type="gramEnd"/>
        <w:r w:rsidR="00E72F2D" w:rsidRPr="00E72F2D">
          <w:rPr>
            <w:rStyle w:val="Hperlink"/>
            <w:rFonts w:eastAsia="Calibri"/>
            <w:kern w:val="0"/>
            <w:szCs w:val="21"/>
            <w:lang w:val="en-US" w:eastAsia="en-US"/>
          </w:rPr>
          <w:t>20)9611 (rev.1)</w:t>
        </w:r>
      </w:hyperlink>
    </w:p>
    <w:p w14:paraId="3BF6F7EC" w14:textId="77777777" w:rsidR="005D0E6E" w:rsidRPr="007768E6" w:rsidRDefault="005D0E6E" w:rsidP="005D0E6E">
      <w:pPr>
        <w:numPr>
          <w:ilvl w:val="0"/>
          <w:numId w:val="1"/>
        </w:numPr>
        <w:tabs>
          <w:tab w:val="clear" w:pos="682"/>
          <w:tab w:val="left" w:pos="426"/>
          <w:tab w:val="num" w:pos="540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7768E6">
        <w:rPr>
          <w:szCs w:val="21"/>
          <w:lang w:val="en-US"/>
        </w:rPr>
        <w:t>Information and exchange of views with Marcel van der Vliet, President of CELCAA (European Liaison Committee for Agricultural and Agri-Food Trade) on the trade impacts of Brexit</w:t>
      </w:r>
    </w:p>
    <w:p w14:paraId="0C91E910" w14:textId="77777777" w:rsidR="005F1BA4" w:rsidRPr="007768E6" w:rsidRDefault="005F1BA4" w:rsidP="00964D65">
      <w:pPr>
        <w:numPr>
          <w:ilvl w:val="0"/>
          <w:numId w:val="1"/>
        </w:numPr>
        <w:tabs>
          <w:tab w:val="clear" w:pos="682"/>
          <w:tab w:val="num" w:pos="426"/>
        </w:tabs>
        <w:autoSpaceDE w:val="0"/>
        <w:autoSpaceDN w:val="0"/>
        <w:spacing w:after="120" w:line="240" w:lineRule="auto"/>
        <w:ind w:left="426" w:hanging="426"/>
        <w:rPr>
          <w:szCs w:val="21"/>
          <w:lang w:val="en-US"/>
        </w:rPr>
      </w:pPr>
      <w:r w:rsidRPr="007768E6">
        <w:rPr>
          <w:rFonts w:eastAsia="Calibri"/>
          <w:kern w:val="0"/>
          <w:szCs w:val="21"/>
          <w:lang w:val="en-US" w:eastAsia="en-US"/>
        </w:rPr>
        <w:t>Information and exchange of views with representatives of the UK Mission to the EU on</w:t>
      </w:r>
      <w:r w:rsidR="00A32E34" w:rsidRPr="007768E6">
        <w:rPr>
          <w:rFonts w:eastAsia="Calibri"/>
          <w:kern w:val="0"/>
          <w:szCs w:val="21"/>
          <w:lang w:val="en-US" w:eastAsia="en-US"/>
        </w:rPr>
        <w:t xml:space="preserve"> </w:t>
      </w:r>
      <w:hyperlink r:id="rId12" w:history="1">
        <w:r w:rsidR="00CB33EA" w:rsidRPr="007768E6">
          <w:rPr>
            <w:rStyle w:val="Hperlink"/>
            <w:lang w:val="en-US"/>
          </w:rPr>
          <w:t>BX(20)8767 (rev.1)</w:t>
        </w:r>
      </w:hyperlink>
      <w:r w:rsidR="00CB33EA" w:rsidRPr="007768E6">
        <w:rPr>
          <w:lang w:val="en-US"/>
        </w:rPr>
        <w:t xml:space="preserve">; </w:t>
      </w:r>
      <w:hyperlink r:id="rId13" w:history="1">
        <w:r w:rsidR="00CB33EA" w:rsidRPr="007768E6">
          <w:rPr>
            <w:rStyle w:val="Hperlink"/>
            <w:lang w:val="en-US"/>
          </w:rPr>
          <w:t>BX(20)9604 (rev.1)</w:t>
        </w:r>
      </w:hyperlink>
      <w:r w:rsidR="005D0E6E" w:rsidRPr="007768E6">
        <w:rPr>
          <w:lang w:val="en-US"/>
        </w:rPr>
        <w:t xml:space="preserve">; </w:t>
      </w:r>
      <w:hyperlink r:id="rId14" w:history="1">
        <w:r w:rsidR="005D0E6E" w:rsidRPr="005D0E6E">
          <w:rPr>
            <w:rStyle w:val="Hperlink"/>
            <w:lang w:val="en-US"/>
          </w:rPr>
          <w:t>BX(20)9610 (rev.1)</w:t>
        </w:r>
      </w:hyperlink>
      <w:r w:rsidR="005D0E6E" w:rsidRPr="007768E6">
        <w:rPr>
          <w:lang w:val="en-US"/>
        </w:rPr>
        <w:t>:</w:t>
      </w:r>
    </w:p>
    <w:p w14:paraId="54A6B37F" w14:textId="77777777" w:rsidR="005F1BA4" w:rsidRPr="007768E6" w:rsidRDefault="005F1BA4" w:rsidP="005F1BA4">
      <w:pPr>
        <w:pStyle w:val="xmsonormal"/>
        <w:numPr>
          <w:ilvl w:val="0"/>
          <w:numId w:val="4"/>
        </w:numPr>
        <w:spacing w:after="120"/>
        <w:ind w:left="714" w:hanging="357"/>
        <w:rPr>
          <w:rFonts w:ascii="Georgia" w:hAnsi="Georgia"/>
          <w:sz w:val="21"/>
          <w:szCs w:val="21"/>
          <w:lang w:val="en-US"/>
        </w:rPr>
      </w:pPr>
      <w:r w:rsidRPr="007768E6">
        <w:rPr>
          <w:rFonts w:ascii="Georgia" w:hAnsi="Georgia"/>
          <w:sz w:val="21"/>
          <w:szCs w:val="21"/>
          <w:lang w:val="en-US"/>
        </w:rPr>
        <w:t xml:space="preserve">overall view of the potential trade agreement between the EU and the UK (tariff, </w:t>
      </w:r>
      <w:proofErr w:type="gramStart"/>
      <w:r w:rsidRPr="007768E6">
        <w:rPr>
          <w:rFonts w:ascii="Georgia" w:hAnsi="Georgia"/>
          <w:sz w:val="21"/>
          <w:szCs w:val="21"/>
          <w:lang w:val="en-US"/>
        </w:rPr>
        <w:t>quotas,…</w:t>
      </w:r>
      <w:proofErr w:type="gramEnd"/>
      <w:r w:rsidRPr="007768E6">
        <w:rPr>
          <w:rFonts w:ascii="Georgia" w:hAnsi="Georgia"/>
          <w:sz w:val="21"/>
          <w:szCs w:val="21"/>
          <w:lang w:val="en-US"/>
        </w:rPr>
        <w:t>)</w:t>
      </w:r>
    </w:p>
    <w:p w14:paraId="1A41012E" w14:textId="77777777" w:rsidR="005F1BA4" w:rsidRPr="00A0659B" w:rsidRDefault="005F1BA4" w:rsidP="005F1BA4">
      <w:pPr>
        <w:pStyle w:val="xmsonormal"/>
        <w:numPr>
          <w:ilvl w:val="0"/>
          <w:numId w:val="4"/>
        </w:numPr>
        <w:spacing w:after="120"/>
        <w:ind w:left="714" w:hanging="357"/>
        <w:rPr>
          <w:rFonts w:ascii="Georgia" w:hAnsi="Georgia"/>
          <w:sz w:val="21"/>
          <w:szCs w:val="21"/>
        </w:rPr>
      </w:pPr>
      <w:r w:rsidRPr="00A0659B">
        <w:rPr>
          <w:rFonts w:ascii="Georgia" w:hAnsi="Georgia"/>
          <w:sz w:val="21"/>
          <w:szCs w:val="21"/>
        </w:rPr>
        <w:t>Customs (export declaration,…)</w:t>
      </w:r>
    </w:p>
    <w:p w14:paraId="4AD706B8" w14:textId="77777777" w:rsidR="005F1BA4" w:rsidRPr="007768E6" w:rsidRDefault="005F1BA4" w:rsidP="005F1BA4">
      <w:pPr>
        <w:pStyle w:val="xmsonormal"/>
        <w:numPr>
          <w:ilvl w:val="0"/>
          <w:numId w:val="4"/>
        </w:numPr>
        <w:spacing w:after="120"/>
        <w:ind w:left="714" w:hanging="357"/>
        <w:rPr>
          <w:rFonts w:ascii="Georgia" w:hAnsi="Georgia"/>
          <w:sz w:val="21"/>
          <w:szCs w:val="21"/>
          <w:lang w:val="en-US"/>
        </w:rPr>
      </w:pPr>
      <w:r w:rsidRPr="007768E6">
        <w:rPr>
          <w:rFonts w:ascii="Georgia" w:hAnsi="Georgia"/>
          <w:sz w:val="21"/>
          <w:szCs w:val="21"/>
          <w:lang w:val="en-US"/>
        </w:rPr>
        <w:t xml:space="preserve">SPS requirements (health certification, pre-notification, </w:t>
      </w:r>
      <w:proofErr w:type="gramStart"/>
      <w:r w:rsidRPr="007768E6">
        <w:rPr>
          <w:rFonts w:ascii="Georgia" w:hAnsi="Georgia"/>
          <w:sz w:val="21"/>
          <w:szCs w:val="21"/>
          <w:lang w:val="en-US"/>
        </w:rPr>
        <w:t>IPAFFS,…</w:t>
      </w:r>
      <w:proofErr w:type="gramEnd"/>
      <w:r w:rsidRPr="007768E6">
        <w:rPr>
          <w:rFonts w:ascii="Georgia" w:hAnsi="Georgia"/>
          <w:sz w:val="21"/>
          <w:szCs w:val="21"/>
          <w:lang w:val="en-US"/>
        </w:rPr>
        <w:t>)</w:t>
      </w:r>
    </w:p>
    <w:p w14:paraId="3629A5D9" w14:textId="77777777" w:rsidR="005F1BA4" w:rsidRPr="00A0659B" w:rsidRDefault="005F1BA4" w:rsidP="005F1BA4">
      <w:pPr>
        <w:pStyle w:val="xmsonormal"/>
        <w:numPr>
          <w:ilvl w:val="0"/>
          <w:numId w:val="4"/>
        </w:numPr>
        <w:spacing w:after="120"/>
        <w:ind w:left="714" w:hanging="357"/>
        <w:rPr>
          <w:rFonts w:ascii="Georgia" w:hAnsi="Georgia"/>
          <w:sz w:val="21"/>
          <w:szCs w:val="21"/>
        </w:rPr>
      </w:pPr>
      <w:r w:rsidRPr="00A0659B">
        <w:rPr>
          <w:rFonts w:ascii="Georgia" w:hAnsi="Georgia"/>
          <w:sz w:val="21"/>
          <w:szCs w:val="21"/>
        </w:rPr>
        <w:t>Labelling</w:t>
      </w:r>
    </w:p>
    <w:p w14:paraId="76CC49F9" w14:textId="77777777" w:rsidR="005F1BA4" w:rsidRPr="00A0659B" w:rsidRDefault="005F1BA4" w:rsidP="005F1BA4">
      <w:pPr>
        <w:pStyle w:val="xmsonormal"/>
        <w:numPr>
          <w:ilvl w:val="0"/>
          <w:numId w:val="4"/>
        </w:numPr>
        <w:spacing w:after="120"/>
        <w:ind w:left="714" w:hanging="357"/>
        <w:rPr>
          <w:rFonts w:ascii="Georgia" w:hAnsi="Georgia"/>
          <w:sz w:val="21"/>
          <w:szCs w:val="21"/>
        </w:rPr>
      </w:pPr>
      <w:r w:rsidRPr="00A0659B">
        <w:rPr>
          <w:rFonts w:ascii="Georgia" w:hAnsi="Georgia"/>
          <w:sz w:val="21"/>
          <w:szCs w:val="21"/>
        </w:rPr>
        <w:t>Organics</w:t>
      </w:r>
    </w:p>
    <w:p w14:paraId="163ED4FD" w14:textId="77777777" w:rsidR="005F1BA4" w:rsidRPr="007768E6" w:rsidRDefault="005F1BA4" w:rsidP="005F1BA4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rFonts w:eastAsia="Calibri"/>
          <w:kern w:val="0"/>
          <w:szCs w:val="21"/>
          <w:lang w:val="en-US" w:eastAsia="en-US"/>
        </w:rPr>
      </w:pPr>
      <w:r w:rsidRPr="007768E6">
        <w:rPr>
          <w:rFonts w:eastAsia="Calibri"/>
          <w:kern w:val="0"/>
          <w:szCs w:val="21"/>
          <w:lang w:val="en-US" w:eastAsia="en-US"/>
        </w:rPr>
        <w:t>Information on the upcoming Copa and Cogeca market monitoring on the impacts of Brexit</w:t>
      </w:r>
    </w:p>
    <w:p w14:paraId="037DA762" w14:textId="77777777" w:rsidR="005F1BA4" w:rsidRPr="00CC7DAD" w:rsidRDefault="005F1BA4" w:rsidP="005F1BA4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rFonts w:eastAsia="Calibri"/>
          <w:kern w:val="0"/>
          <w:szCs w:val="21"/>
          <w:lang w:eastAsia="en-US"/>
        </w:rPr>
      </w:pPr>
      <w:r w:rsidRPr="00CC7DAD">
        <w:rPr>
          <w:rFonts w:eastAsia="Calibri"/>
          <w:kern w:val="0"/>
          <w:szCs w:val="21"/>
          <w:lang w:eastAsia="en-US"/>
        </w:rPr>
        <w:t>Any other business</w:t>
      </w:r>
    </w:p>
    <w:p w14:paraId="6D13ED2D" w14:textId="77777777"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footerReference w:type="default" r:id="rId15"/>
      <w:headerReference w:type="first" r:id="rId16"/>
      <w:footerReference w:type="first" r:id="rId17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3BBEF" w14:textId="77777777" w:rsidR="002634E3" w:rsidRDefault="002634E3">
      <w:r>
        <w:separator/>
      </w:r>
    </w:p>
  </w:endnote>
  <w:endnote w:type="continuationSeparator" w:id="0">
    <w:p w14:paraId="37C90C0E" w14:textId="77777777" w:rsidR="002634E3" w:rsidRDefault="0026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40A2C" w14:textId="77777777" w:rsidR="00975206" w:rsidRDefault="002544BE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E72F2D">
      <w:rPr>
        <w:noProof/>
      </w:rPr>
      <w:t>2</w:t>
    </w:r>
    <w:r>
      <w:rPr>
        <w:noProof/>
      </w:rPr>
      <w:fldChar w:fldCharType="end"/>
    </w:r>
  </w:p>
  <w:p w14:paraId="5EA6ED89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E72F2D">
        <w:rPr>
          <w:noProof/>
        </w:rPr>
        <w:t>2</w:t>
      </w:r>
    </w:fldSimple>
  </w:p>
  <w:p w14:paraId="44F37969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E72F2D" w14:paraId="0DAA4D77" w14:textId="77777777" w:rsidTr="007B61D8">
      <w:tc>
        <w:tcPr>
          <w:tcW w:w="7769" w:type="dxa"/>
          <w:shd w:val="clear" w:color="auto" w:fill="auto"/>
        </w:tcPr>
        <w:p w14:paraId="4D2B6911" w14:textId="77777777" w:rsidR="00870547" w:rsidRPr="005D0E6E" w:rsidRDefault="00870547" w:rsidP="00870547">
          <w:pPr>
            <w:pStyle w:val="Jalus"/>
          </w:pPr>
          <w:r w:rsidRPr="005D0E6E">
            <w:rPr>
              <w:b/>
            </w:rPr>
            <w:t>Copa - Cogeca |</w:t>
          </w:r>
          <w:r w:rsidRPr="005D0E6E">
            <w:t xml:space="preserve"> European Farmers European Agri-Cooperatives</w:t>
          </w:r>
        </w:p>
        <w:p w14:paraId="156A7D02" w14:textId="77777777" w:rsidR="00870547" w:rsidRPr="005D0E6E" w:rsidRDefault="00870547" w:rsidP="00870547">
          <w:pPr>
            <w:pStyle w:val="Jalus"/>
          </w:pPr>
          <w:r w:rsidRPr="005D0E6E">
            <w:t xml:space="preserve">61, Rue de Trèves | B - 1040 Bruxelles | www.copa-cogeca.eu </w:t>
          </w:r>
        </w:p>
        <w:p w14:paraId="314A624F" w14:textId="77777777" w:rsidR="00AC3C95" w:rsidRPr="00E72F2D" w:rsidRDefault="00870547" w:rsidP="00870547">
          <w:pPr>
            <w:pStyle w:val="Jalus"/>
            <w:rPr>
              <w:lang w:val="en-US"/>
            </w:rPr>
          </w:pPr>
          <w:r w:rsidRPr="00E72F2D">
            <w:rPr>
              <w:lang w:val="en-US"/>
            </w:rPr>
            <w:t>EU Transparency Register Number  | Copa 44856881231-49  | Cogeca 09586631237-74</w:t>
          </w:r>
        </w:p>
      </w:tc>
    </w:tr>
  </w:tbl>
  <w:p w14:paraId="596A7CC2" w14:textId="77777777" w:rsidR="00AC3C95" w:rsidRPr="00E72F2D" w:rsidRDefault="00AC3C95" w:rsidP="00AC3C95">
    <w:pPr>
      <w:pStyle w:val="Jalus"/>
      <w:rPr>
        <w:lang w:val="en-US"/>
      </w:rPr>
    </w:pPr>
  </w:p>
  <w:p w14:paraId="654116F6" w14:textId="77777777" w:rsidR="00975206" w:rsidRPr="00E72F2D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49629" w14:textId="77777777" w:rsidR="002634E3" w:rsidRDefault="002634E3">
      <w:r>
        <w:separator/>
      </w:r>
    </w:p>
  </w:footnote>
  <w:footnote w:type="continuationSeparator" w:id="0">
    <w:p w14:paraId="750093CB" w14:textId="77777777" w:rsidR="002634E3" w:rsidRDefault="0026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317EA52E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5E3A2B52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789CC6AC" w14:textId="77777777" w:rsidR="00975206" w:rsidRPr="00AB75D0" w:rsidRDefault="002544BE" w:rsidP="005E42BC">
          <w:pPr>
            <w:pStyle w:val="Pis"/>
          </w:pPr>
          <w:r w:rsidRPr="002544BE">
            <w:rPr>
              <w:lang w:val="fr-BE" w:eastAsia="de-DE"/>
            </w:rPr>
            <w:pict w14:anchorId="4E2080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6pt;height:46.8pt">
                <v:imagedata r:id="rId1" o:title="CopaCogeca_4C_C"/>
              </v:shape>
            </w:pict>
          </w:r>
        </w:p>
      </w:tc>
    </w:tr>
  </w:tbl>
  <w:p w14:paraId="62939061" w14:textId="77777777" w:rsidR="00975206" w:rsidRDefault="002544BE">
    <w:pPr>
      <w:pStyle w:val="Pis"/>
    </w:pPr>
    <w:r>
      <w:rPr>
        <w:noProof/>
      </w:rPr>
      <w:pict w14:anchorId="4FDFB5BF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544C38BA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C8B"/>
    <w:multiLevelType w:val="hybridMultilevel"/>
    <w:tmpl w:val="FB1CEBD8"/>
    <w:lvl w:ilvl="0" w:tplc="01D6B764">
      <w:start w:val="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B7984"/>
    <w:multiLevelType w:val="hybridMultilevel"/>
    <w:tmpl w:val="13EA64D6"/>
    <w:lvl w:ilvl="0" w:tplc="01D6B764">
      <w:start w:val="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66BDE"/>
    <w:multiLevelType w:val="hybridMultilevel"/>
    <w:tmpl w:val="F5A8BD44"/>
    <w:lvl w:ilvl="0" w:tplc="01D6B764">
      <w:start w:val="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6EC8"/>
    <w:multiLevelType w:val="hybridMultilevel"/>
    <w:tmpl w:val="3AAAFB68"/>
    <w:lvl w:ilvl="0" w:tplc="69D44188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ascii="Georgia" w:hAnsi="Georgia" w:hint="default"/>
        <w:b w:val="0"/>
        <w:i w:val="0"/>
        <w:sz w:val="21"/>
        <w:szCs w:val="21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0E70C3"/>
    <w:rsid w:val="000F4DE3"/>
    <w:rsid w:val="00101C5F"/>
    <w:rsid w:val="00160602"/>
    <w:rsid w:val="001808C6"/>
    <w:rsid w:val="00181E26"/>
    <w:rsid w:val="001D2686"/>
    <w:rsid w:val="0020404E"/>
    <w:rsid w:val="002544BE"/>
    <w:rsid w:val="002634E3"/>
    <w:rsid w:val="002A0418"/>
    <w:rsid w:val="002A4D0C"/>
    <w:rsid w:val="002C763B"/>
    <w:rsid w:val="002F6839"/>
    <w:rsid w:val="00301027"/>
    <w:rsid w:val="003805F2"/>
    <w:rsid w:val="00391FDD"/>
    <w:rsid w:val="003C5C9C"/>
    <w:rsid w:val="003D3391"/>
    <w:rsid w:val="003D6C0D"/>
    <w:rsid w:val="003E092C"/>
    <w:rsid w:val="003F2BFC"/>
    <w:rsid w:val="00414596"/>
    <w:rsid w:val="004407CB"/>
    <w:rsid w:val="00474774"/>
    <w:rsid w:val="004D1904"/>
    <w:rsid w:val="00525311"/>
    <w:rsid w:val="00532438"/>
    <w:rsid w:val="00565598"/>
    <w:rsid w:val="00583A1E"/>
    <w:rsid w:val="00590CE5"/>
    <w:rsid w:val="00595C23"/>
    <w:rsid w:val="005D0E6E"/>
    <w:rsid w:val="005D42A2"/>
    <w:rsid w:val="005D54FC"/>
    <w:rsid w:val="005E42BC"/>
    <w:rsid w:val="005F1BA4"/>
    <w:rsid w:val="006610DC"/>
    <w:rsid w:val="00661C59"/>
    <w:rsid w:val="00692C8A"/>
    <w:rsid w:val="006C1DAF"/>
    <w:rsid w:val="006F53A1"/>
    <w:rsid w:val="007255D0"/>
    <w:rsid w:val="0072671E"/>
    <w:rsid w:val="00726DAF"/>
    <w:rsid w:val="00761EDE"/>
    <w:rsid w:val="007768E6"/>
    <w:rsid w:val="00783AEB"/>
    <w:rsid w:val="007919F9"/>
    <w:rsid w:val="007F5534"/>
    <w:rsid w:val="00801521"/>
    <w:rsid w:val="00831E3F"/>
    <w:rsid w:val="00866F16"/>
    <w:rsid w:val="00870547"/>
    <w:rsid w:val="00895226"/>
    <w:rsid w:val="008D2F90"/>
    <w:rsid w:val="0092580F"/>
    <w:rsid w:val="009331F0"/>
    <w:rsid w:val="00963C74"/>
    <w:rsid w:val="00972CFB"/>
    <w:rsid w:val="00975206"/>
    <w:rsid w:val="009A2C6A"/>
    <w:rsid w:val="00A13CDE"/>
    <w:rsid w:val="00A27C10"/>
    <w:rsid w:val="00A32E34"/>
    <w:rsid w:val="00A3711E"/>
    <w:rsid w:val="00A664EE"/>
    <w:rsid w:val="00A852E5"/>
    <w:rsid w:val="00AB75D0"/>
    <w:rsid w:val="00AC1890"/>
    <w:rsid w:val="00AC3C95"/>
    <w:rsid w:val="00AE14BE"/>
    <w:rsid w:val="00B10010"/>
    <w:rsid w:val="00B2371E"/>
    <w:rsid w:val="00B31959"/>
    <w:rsid w:val="00B64EE0"/>
    <w:rsid w:val="00BE2219"/>
    <w:rsid w:val="00C24447"/>
    <w:rsid w:val="00C8725E"/>
    <w:rsid w:val="00CB1F9B"/>
    <w:rsid w:val="00CB33EA"/>
    <w:rsid w:val="00CD06D3"/>
    <w:rsid w:val="00CD1BFF"/>
    <w:rsid w:val="00CE02B7"/>
    <w:rsid w:val="00D3095C"/>
    <w:rsid w:val="00D34C9E"/>
    <w:rsid w:val="00D810AC"/>
    <w:rsid w:val="00E42BA5"/>
    <w:rsid w:val="00E45B89"/>
    <w:rsid w:val="00E72F2D"/>
    <w:rsid w:val="00F04927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70D09A"/>
  <w15:docId w15:val="{DE98F8F4-6EE9-44A4-9CCD-07327139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92580F"/>
    <w:rPr>
      <w:color w:val="0000FF"/>
      <w:u w:val="single"/>
    </w:rPr>
  </w:style>
  <w:style w:type="paragraph" w:customStyle="1" w:styleId="xmsonormal">
    <w:name w:val="x_msonormal"/>
    <w:basedOn w:val="Normaallaad"/>
    <w:rsid w:val="005F1BA4"/>
    <w:pPr>
      <w:spacing w:line="240" w:lineRule="auto"/>
    </w:pPr>
    <w:rPr>
      <w:rFonts w:ascii="Calibri" w:eastAsia="Calibri" w:hAnsi="Calibri"/>
      <w:kern w:val="0"/>
      <w:sz w:val="22"/>
      <w:szCs w:val="22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2812" TargetMode="External"/><Relationship Id="rId13" Type="http://schemas.openxmlformats.org/officeDocument/2006/relationships/hyperlink" Target="http://www.copa-cogeca.eu/downloadThread.aspx?threadID=21629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62433" TargetMode="External"/><Relationship Id="rId12" Type="http://schemas.openxmlformats.org/officeDocument/2006/relationships/hyperlink" Target="http://www.copa-cogeca.eu/downloadThread.aspx?threadID=21620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629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626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62789" TargetMode="External"/><Relationship Id="rId14" Type="http://schemas.openxmlformats.org/officeDocument/2006/relationships/hyperlink" Target="http://www.copa-cogeca.eu/downloadThread.aspx?threadID=21629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1402</Characters>
  <Application>Microsoft Office Word</Application>
  <DocSecurity>0</DocSecurity>
  <Lines>11</Lines>
  <Paragraphs>3</Paragraphs>
  <ScaleCrop>false</ScaleCrop>
  <Company>Copa-Cogeca - European Farmers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2020-12-15T16:40:00Z</cp:lastPrinted>
  <dcterms:created xsi:type="dcterms:W3CDTF">2021-01-08T09:02:00Z</dcterms:created>
  <dcterms:modified xsi:type="dcterms:W3CDTF">2021-01-08T09:02:00Z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BX(20)9486:2</vt:lpwstr>
  </property>
</Properties>
</file>